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D5D5E" w14:textId="06CA082B" w:rsidR="003865BB" w:rsidRPr="003865BB" w:rsidRDefault="003865BB" w:rsidP="003865BB">
      <w:pPr>
        <w:spacing w:after="0" w:line="240" w:lineRule="auto"/>
        <w:jc w:val="right"/>
        <w:rPr>
          <w:rFonts w:ascii="Times New Roman" w:eastAsia="Times New Roman" w:hAnsi="Times New Roman" w:cs="Times New Roman"/>
          <w:sz w:val="24"/>
          <w:szCs w:val="24"/>
          <w:lang w:eastAsia="et-EE"/>
        </w:rPr>
      </w:pPr>
      <w:r w:rsidRPr="003865BB">
        <w:rPr>
          <w:rFonts w:ascii="Times New Roman" w:eastAsia="Times New Roman" w:hAnsi="Times New Roman" w:cs="Times New Roman"/>
          <w:sz w:val="24"/>
          <w:szCs w:val="24"/>
          <w:lang w:eastAsia="et-EE"/>
        </w:rPr>
        <w:t xml:space="preserve">Lisa </w:t>
      </w:r>
      <w:r>
        <w:rPr>
          <w:rFonts w:ascii="Times New Roman" w:eastAsia="Times New Roman" w:hAnsi="Times New Roman" w:cs="Times New Roman"/>
          <w:sz w:val="24"/>
          <w:szCs w:val="24"/>
          <w:lang w:eastAsia="et-EE"/>
        </w:rPr>
        <w:t>2</w:t>
      </w:r>
    </w:p>
    <w:p w14:paraId="12B38E0F" w14:textId="77777777" w:rsidR="003865BB" w:rsidRPr="003865BB" w:rsidRDefault="003865BB" w:rsidP="003865BB">
      <w:pPr>
        <w:spacing w:after="0" w:line="240" w:lineRule="auto"/>
        <w:jc w:val="right"/>
        <w:rPr>
          <w:rFonts w:ascii="Times New Roman" w:eastAsia="Times New Roman" w:hAnsi="Times New Roman" w:cs="Times New Roman"/>
          <w:sz w:val="24"/>
          <w:szCs w:val="24"/>
          <w:lang w:eastAsia="et-EE"/>
        </w:rPr>
      </w:pPr>
      <w:r w:rsidRPr="003865BB">
        <w:rPr>
          <w:rFonts w:ascii="Times New Roman" w:eastAsia="Times New Roman" w:hAnsi="Times New Roman" w:cs="Times New Roman"/>
          <w:sz w:val="24"/>
          <w:szCs w:val="24"/>
          <w:lang w:eastAsia="et-EE"/>
        </w:rPr>
        <w:t>Häädemeeste Vallavolikogu</w:t>
      </w:r>
    </w:p>
    <w:p w14:paraId="0D5D7DB0" w14:textId="77777777" w:rsidR="003865BB" w:rsidRPr="003865BB" w:rsidRDefault="003865BB" w:rsidP="003865BB">
      <w:pPr>
        <w:spacing w:after="0" w:line="240" w:lineRule="auto"/>
        <w:jc w:val="right"/>
        <w:rPr>
          <w:rFonts w:ascii="Times New Roman" w:eastAsia="Times New Roman" w:hAnsi="Times New Roman" w:cs="Times New Roman"/>
          <w:sz w:val="24"/>
          <w:szCs w:val="24"/>
          <w:lang w:eastAsia="et-EE"/>
        </w:rPr>
      </w:pPr>
      <w:r w:rsidRPr="003865BB">
        <w:rPr>
          <w:rFonts w:ascii="Times New Roman" w:eastAsia="Times New Roman" w:hAnsi="Times New Roman" w:cs="Times New Roman"/>
          <w:sz w:val="24"/>
          <w:szCs w:val="24"/>
          <w:lang w:eastAsia="et-EE"/>
        </w:rPr>
        <w:t>Otsuse nr juurde</w:t>
      </w:r>
    </w:p>
    <w:p w14:paraId="56AB912B" w14:textId="42526E8F" w:rsidR="003865BB" w:rsidRPr="003865BB" w:rsidRDefault="000B4C84" w:rsidP="00A16811">
      <w:pPr>
        <w:spacing w:after="0" w:line="240" w:lineRule="auto"/>
        <w:jc w:val="center"/>
        <w:rPr>
          <w:rFonts w:ascii="Times New Roman" w:eastAsia="Times New Roman" w:hAnsi="Times New Roman" w:cs="Times New Roman"/>
          <w:sz w:val="24"/>
          <w:szCs w:val="24"/>
          <w:lang w:eastAsia="et-EE"/>
        </w:rPr>
      </w:pPr>
      <w:r>
        <w:rPr>
          <w:noProof/>
        </w:rPr>
        <w:drawing>
          <wp:inline distT="0" distB="0" distL="0" distR="0" wp14:anchorId="07CBB04F" wp14:editId="2E55CD4A">
            <wp:extent cx="5731510" cy="5359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359400"/>
                    </a:xfrm>
                    <a:prstGeom prst="rect">
                      <a:avLst/>
                    </a:prstGeom>
                    <a:noFill/>
                    <a:ln>
                      <a:noFill/>
                    </a:ln>
                  </pic:spPr>
                </pic:pic>
              </a:graphicData>
            </a:graphic>
          </wp:inline>
        </w:drawing>
      </w:r>
    </w:p>
    <w:p w14:paraId="5DC2E364" w14:textId="77777777" w:rsidR="003865BB" w:rsidRDefault="003865BB" w:rsidP="00A16811">
      <w:pPr>
        <w:spacing w:after="0"/>
        <w:rPr>
          <w:rFonts w:ascii="Times New Roman" w:hAnsi="Times New Roman" w:cs="Times New Roman"/>
          <w:b/>
          <w:bCs/>
          <w:sz w:val="28"/>
          <w:szCs w:val="28"/>
        </w:rPr>
      </w:pPr>
    </w:p>
    <w:p w14:paraId="3852971F" w14:textId="183ED63D" w:rsidR="005624DC" w:rsidRPr="00510EDA" w:rsidRDefault="005624DC" w:rsidP="00510EDA">
      <w:pPr>
        <w:spacing w:after="0"/>
        <w:jc w:val="center"/>
        <w:rPr>
          <w:rFonts w:ascii="Times New Roman" w:hAnsi="Times New Roman" w:cs="Times New Roman"/>
          <w:b/>
          <w:bCs/>
          <w:sz w:val="28"/>
          <w:szCs w:val="28"/>
        </w:rPr>
      </w:pPr>
      <w:r w:rsidRPr="00510EDA">
        <w:rPr>
          <w:rFonts w:ascii="Times New Roman" w:hAnsi="Times New Roman" w:cs="Times New Roman"/>
          <w:b/>
          <w:bCs/>
          <w:sz w:val="28"/>
          <w:szCs w:val="28"/>
        </w:rPr>
        <w:t xml:space="preserve">Häädemeeste vallas </w:t>
      </w:r>
      <w:r w:rsidR="00A35A56">
        <w:rPr>
          <w:rFonts w:ascii="Times New Roman" w:hAnsi="Times New Roman" w:cs="Times New Roman"/>
          <w:b/>
          <w:bCs/>
          <w:sz w:val="28"/>
          <w:szCs w:val="28"/>
        </w:rPr>
        <w:t>Orajõe külas</w:t>
      </w:r>
      <w:r w:rsidR="008C0B6C" w:rsidRPr="00510EDA">
        <w:rPr>
          <w:rFonts w:ascii="Times New Roman" w:hAnsi="Times New Roman" w:cs="Times New Roman"/>
          <w:b/>
          <w:bCs/>
          <w:sz w:val="28"/>
          <w:szCs w:val="28"/>
        </w:rPr>
        <w:t xml:space="preserve"> </w:t>
      </w:r>
      <w:r w:rsidR="00A35A56">
        <w:rPr>
          <w:rFonts w:ascii="Times New Roman" w:hAnsi="Times New Roman" w:cs="Times New Roman"/>
          <w:b/>
          <w:bCs/>
          <w:sz w:val="28"/>
          <w:szCs w:val="28"/>
        </w:rPr>
        <w:t>Looderanna kinnistu</w:t>
      </w:r>
      <w:r w:rsidR="00A12A15">
        <w:rPr>
          <w:rFonts w:ascii="Times New Roman" w:hAnsi="Times New Roman" w:cs="Times New Roman"/>
          <w:b/>
          <w:bCs/>
          <w:sz w:val="28"/>
          <w:szCs w:val="28"/>
        </w:rPr>
        <w:t xml:space="preserve"> </w:t>
      </w:r>
      <w:r w:rsidRPr="00510EDA">
        <w:rPr>
          <w:rFonts w:ascii="Times New Roman" w:hAnsi="Times New Roman" w:cs="Times New Roman"/>
          <w:b/>
          <w:bCs/>
          <w:sz w:val="28"/>
          <w:szCs w:val="28"/>
        </w:rPr>
        <w:t>detailplaneeringu</w:t>
      </w:r>
    </w:p>
    <w:p w14:paraId="1A7EC585" w14:textId="4FB478CC" w:rsidR="00782711" w:rsidRPr="00510EDA" w:rsidRDefault="005624DC" w:rsidP="00510EDA">
      <w:pPr>
        <w:spacing w:after="0"/>
        <w:jc w:val="center"/>
        <w:rPr>
          <w:rFonts w:ascii="Times New Roman" w:hAnsi="Times New Roman" w:cs="Times New Roman"/>
          <w:b/>
          <w:bCs/>
          <w:sz w:val="28"/>
          <w:szCs w:val="28"/>
        </w:rPr>
      </w:pPr>
      <w:r w:rsidRPr="00510EDA">
        <w:rPr>
          <w:rFonts w:ascii="Times New Roman" w:hAnsi="Times New Roman" w:cs="Times New Roman"/>
          <w:b/>
          <w:bCs/>
          <w:sz w:val="28"/>
          <w:szCs w:val="28"/>
        </w:rPr>
        <w:t>keskkonnamõju strateegilise hindamise</w:t>
      </w:r>
      <w:r w:rsidR="008C0B6C" w:rsidRPr="00510EDA">
        <w:rPr>
          <w:rFonts w:ascii="Times New Roman" w:hAnsi="Times New Roman" w:cs="Times New Roman"/>
          <w:b/>
          <w:bCs/>
          <w:sz w:val="28"/>
          <w:szCs w:val="28"/>
        </w:rPr>
        <w:t xml:space="preserve"> eelhinnang</w:t>
      </w:r>
    </w:p>
    <w:p w14:paraId="48C412A0" w14:textId="250B6E60" w:rsidR="008C0B6C" w:rsidRPr="00510EDA" w:rsidRDefault="008C0B6C" w:rsidP="00510EDA">
      <w:pPr>
        <w:spacing w:after="0"/>
        <w:jc w:val="both"/>
        <w:rPr>
          <w:rFonts w:ascii="Times New Roman" w:hAnsi="Times New Roman" w:cs="Times New Roman"/>
          <w:b/>
          <w:bCs/>
          <w:sz w:val="24"/>
          <w:szCs w:val="24"/>
        </w:rPr>
      </w:pPr>
    </w:p>
    <w:p w14:paraId="42962215" w14:textId="2745D7E8" w:rsidR="008C0B6C" w:rsidRDefault="008C0B6C" w:rsidP="00510EDA">
      <w:pPr>
        <w:spacing w:after="0"/>
        <w:jc w:val="both"/>
        <w:rPr>
          <w:rFonts w:ascii="Times New Roman" w:hAnsi="Times New Roman" w:cs="Times New Roman"/>
          <w:b/>
          <w:bCs/>
          <w:sz w:val="28"/>
          <w:szCs w:val="28"/>
        </w:rPr>
      </w:pPr>
      <w:r w:rsidRPr="00510EDA">
        <w:rPr>
          <w:rFonts w:ascii="Times New Roman" w:hAnsi="Times New Roman" w:cs="Times New Roman"/>
          <w:b/>
          <w:bCs/>
          <w:sz w:val="28"/>
          <w:szCs w:val="28"/>
        </w:rPr>
        <w:t>Sissejuhatus</w:t>
      </w:r>
    </w:p>
    <w:p w14:paraId="3D78B6DF" w14:textId="77777777" w:rsidR="00956C97" w:rsidRPr="00510EDA" w:rsidRDefault="00956C97" w:rsidP="00510EDA">
      <w:pPr>
        <w:spacing w:after="0"/>
        <w:jc w:val="both"/>
        <w:rPr>
          <w:rFonts w:ascii="Times New Roman" w:hAnsi="Times New Roman" w:cs="Times New Roman"/>
          <w:b/>
          <w:bCs/>
          <w:sz w:val="28"/>
          <w:szCs w:val="28"/>
        </w:rPr>
      </w:pPr>
    </w:p>
    <w:p w14:paraId="4073BB94" w14:textId="0B2272E4" w:rsidR="008C0B6C" w:rsidRDefault="008C0B6C"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Keskkonnamõju strateegilise hindamise (edaspidi KSH) eelhinnangu koostamisel on lähtutud planeerimisseadusest (edaspidi PlanS) ja keskkonnamõju hindamise ja keskkonnajuhtimissüsteemi seadusest (edaspidi KeHJS).</w:t>
      </w:r>
    </w:p>
    <w:p w14:paraId="2DBC06B1" w14:textId="193C4159" w:rsidR="008C0B6C" w:rsidRDefault="008C0B6C"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Eelhinnangu tulemusena selgitati välja, kas Häädemeeste vallas </w:t>
      </w:r>
      <w:r w:rsidR="00A35A56">
        <w:rPr>
          <w:rFonts w:ascii="Times New Roman" w:hAnsi="Times New Roman" w:cs="Times New Roman"/>
          <w:sz w:val="24"/>
          <w:szCs w:val="24"/>
        </w:rPr>
        <w:t>Orajõe külas</w:t>
      </w:r>
      <w:r w:rsidRPr="00510EDA">
        <w:rPr>
          <w:rFonts w:ascii="Times New Roman" w:hAnsi="Times New Roman" w:cs="Times New Roman"/>
          <w:sz w:val="24"/>
          <w:szCs w:val="24"/>
        </w:rPr>
        <w:t xml:space="preserve"> </w:t>
      </w:r>
      <w:r w:rsidR="007B21E3">
        <w:rPr>
          <w:rFonts w:ascii="Times New Roman" w:hAnsi="Times New Roman" w:cs="Times New Roman"/>
          <w:sz w:val="24"/>
          <w:szCs w:val="24"/>
        </w:rPr>
        <w:t xml:space="preserve">Looderanna (katastritunnus </w:t>
      </w:r>
      <w:r w:rsidR="007B21E3" w:rsidRPr="007B21E3">
        <w:rPr>
          <w:rFonts w:ascii="Times New Roman" w:hAnsi="Times New Roman" w:cs="Times New Roman"/>
          <w:sz w:val="24"/>
          <w:szCs w:val="24"/>
        </w:rPr>
        <w:t>21303:005:0168</w:t>
      </w:r>
      <w:r w:rsidR="007B21E3">
        <w:rPr>
          <w:rFonts w:ascii="Times New Roman" w:hAnsi="Times New Roman" w:cs="Times New Roman"/>
          <w:sz w:val="24"/>
          <w:szCs w:val="24"/>
        </w:rPr>
        <w:t>)</w:t>
      </w:r>
      <w:r w:rsidRPr="00510EDA">
        <w:rPr>
          <w:rFonts w:ascii="Times New Roman" w:hAnsi="Times New Roman" w:cs="Times New Roman"/>
          <w:sz w:val="24"/>
          <w:szCs w:val="24"/>
        </w:rPr>
        <w:t xml:space="preserve"> detailplaneeringu (edaspidi DP) algatamisel on vajalik täiemahulise keskkonnamõju strateegilise hindamise algatamine või mitte.</w:t>
      </w:r>
    </w:p>
    <w:p w14:paraId="7DAF44E2" w14:textId="346BB361" w:rsidR="008C0B6C" w:rsidRPr="00510EDA" w:rsidRDefault="008C0B6C"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KSH algatamise või mittealgatamise kohustus tuleneb PlanS § 142 lõikest 3, KeHJS § 33 lõikes 2 p 3 sätestatud kriteeriumitest ning § 33 lõike 6 kohaste asjaomaste asutuste seisukohtadest.</w:t>
      </w:r>
      <w:r w:rsidRPr="00510EDA">
        <w:rPr>
          <w:rFonts w:ascii="Times New Roman" w:hAnsi="Times New Roman" w:cs="Times New Roman"/>
          <w:sz w:val="24"/>
          <w:szCs w:val="24"/>
        </w:rPr>
        <w:cr/>
      </w:r>
    </w:p>
    <w:p w14:paraId="22CD6309" w14:textId="5B0C6FD0" w:rsidR="00C22951" w:rsidRDefault="00C22951" w:rsidP="00510EDA">
      <w:pPr>
        <w:spacing w:after="0" w:line="240" w:lineRule="auto"/>
        <w:jc w:val="both"/>
        <w:rPr>
          <w:rFonts w:ascii="Times New Roman" w:hAnsi="Times New Roman" w:cs="Times New Roman"/>
          <w:b/>
          <w:bCs/>
          <w:sz w:val="28"/>
          <w:szCs w:val="28"/>
        </w:rPr>
      </w:pPr>
      <w:r w:rsidRPr="00510EDA">
        <w:rPr>
          <w:rFonts w:ascii="Times New Roman" w:hAnsi="Times New Roman" w:cs="Times New Roman"/>
          <w:b/>
          <w:bCs/>
          <w:sz w:val="28"/>
          <w:szCs w:val="28"/>
        </w:rPr>
        <w:lastRenderedPageBreak/>
        <w:t>1. Osapooled</w:t>
      </w:r>
    </w:p>
    <w:p w14:paraId="072A607F" w14:textId="77777777" w:rsidR="00956C97" w:rsidRPr="00510EDA" w:rsidRDefault="00956C97" w:rsidP="00510EDA">
      <w:pPr>
        <w:spacing w:after="0" w:line="240" w:lineRule="auto"/>
        <w:jc w:val="both"/>
        <w:rPr>
          <w:rFonts w:ascii="Times New Roman" w:hAnsi="Times New Roman" w:cs="Times New Roman"/>
          <w:b/>
          <w:bCs/>
          <w:sz w:val="28"/>
          <w:szCs w:val="28"/>
        </w:rPr>
      </w:pPr>
    </w:p>
    <w:p w14:paraId="1718D14D" w14:textId="4E981140" w:rsidR="00510EDA" w:rsidRPr="00510EDA" w:rsidRDefault="00C22951"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Planeeringust huvitatud isik on Häädemeeste vallas </w:t>
      </w:r>
      <w:r w:rsidR="00A35A56">
        <w:rPr>
          <w:rFonts w:ascii="Times New Roman" w:hAnsi="Times New Roman" w:cs="Times New Roman"/>
          <w:sz w:val="24"/>
          <w:szCs w:val="24"/>
        </w:rPr>
        <w:t>Orajõe külas</w:t>
      </w:r>
      <w:r w:rsidRPr="00510EDA">
        <w:rPr>
          <w:rFonts w:ascii="Times New Roman" w:hAnsi="Times New Roman" w:cs="Times New Roman"/>
          <w:sz w:val="24"/>
          <w:szCs w:val="24"/>
        </w:rPr>
        <w:t xml:space="preserve"> </w:t>
      </w:r>
      <w:r w:rsidR="007B21E3">
        <w:rPr>
          <w:rFonts w:ascii="Times New Roman" w:hAnsi="Times New Roman" w:cs="Times New Roman"/>
          <w:sz w:val="24"/>
          <w:szCs w:val="24"/>
        </w:rPr>
        <w:t xml:space="preserve">Looderanna kinnistu hoonestusõiguse </w:t>
      </w:r>
      <w:r w:rsidRPr="00510EDA">
        <w:rPr>
          <w:rFonts w:ascii="Times New Roman" w:hAnsi="Times New Roman" w:cs="Times New Roman"/>
          <w:sz w:val="24"/>
          <w:szCs w:val="24"/>
        </w:rPr>
        <w:t xml:space="preserve">omanik </w:t>
      </w:r>
      <w:r w:rsidR="007B21E3">
        <w:rPr>
          <w:rFonts w:ascii="Times New Roman" w:hAnsi="Times New Roman" w:cs="Times New Roman"/>
          <w:sz w:val="24"/>
          <w:szCs w:val="24"/>
        </w:rPr>
        <w:t>Looderanna OÜ</w:t>
      </w:r>
      <w:r w:rsidRPr="00510EDA">
        <w:rPr>
          <w:rFonts w:ascii="Times New Roman" w:hAnsi="Times New Roman" w:cs="Times New Roman"/>
          <w:sz w:val="24"/>
          <w:szCs w:val="24"/>
        </w:rPr>
        <w:t>.</w:t>
      </w:r>
    </w:p>
    <w:p w14:paraId="76413D6B" w14:textId="660BA439" w:rsidR="00C22951" w:rsidRPr="00510EDA" w:rsidRDefault="00C22951"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Strateegilise planeerimisdokumendi koostamise algataja ja kehtestaja (edaspidi otsustaja) on Häädemeeste Vallavolikogu. Planeerimisdokumendi koostamise korraldaja on Häädemeeste Vallavalitsus (registrikood 77000269; Pargi tee 1, Uulu küla, Häädemeeste vald).</w:t>
      </w:r>
    </w:p>
    <w:p w14:paraId="67A80069" w14:textId="3324B6F4" w:rsidR="00C22951" w:rsidRPr="00510EDA" w:rsidRDefault="00C22951" w:rsidP="00510EDA">
      <w:pPr>
        <w:spacing w:after="0" w:line="240" w:lineRule="auto"/>
        <w:jc w:val="both"/>
        <w:rPr>
          <w:rFonts w:ascii="Times New Roman" w:hAnsi="Times New Roman" w:cs="Times New Roman"/>
          <w:sz w:val="24"/>
          <w:szCs w:val="24"/>
        </w:rPr>
      </w:pPr>
    </w:p>
    <w:p w14:paraId="228B7D51" w14:textId="7FC4AB1E" w:rsidR="00C22951" w:rsidRDefault="00C22951" w:rsidP="00510EDA">
      <w:pPr>
        <w:spacing w:after="0" w:line="240" w:lineRule="auto"/>
        <w:jc w:val="both"/>
        <w:rPr>
          <w:rFonts w:ascii="Times New Roman" w:hAnsi="Times New Roman" w:cs="Times New Roman"/>
          <w:b/>
          <w:bCs/>
          <w:sz w:val="28"/>
          <w:szCs w:val="28"/>
        </w:rPr>
      </w:pPr>
      <w:r w:rsidRPr="00510EDA">
        <w:rPr>
          <w:rFonts w:ascii="Times New Roman" w:hAnsi="Times New Roman" w:cs="Times New Roman"/>
          <w:b/>
          <w:bCs/>
          <w:sz w:val="28"/>
          <w:szCs w:val="28"/>
        </w:rPr>
        <w:t>2. Kavandatava tegevuse kirjeldus ja olemasolev olukord</w:t>
      </w:r>
    </w:p>
    <w:p w14:paraId="36E5ACF0" w14:textId="77777777" w:rsidR="00956C97" w:rsidRPr="00510EDA" w:rsidRDefault="00956C97" w:rsidP="00510EDA">
      <w:pPr>
        <w:spacing w:after="0" w:line="240" w:lineRule="auto"/>
        <w:jc w:val="both"/>
        <w:rPr>
          <w:rFonts w:ascii="Times New Roman" w:hAnsi="Times New Roman" w:cs="Times New Roman"/>
          <w:b/>
          <w:bCs/>
          <w:sz w:val="28"/>
          <w:szCs w:val="28"/>
        </w:rPr>
      </w:pPr>
    </w:p>
    <w:p w14:paraId="1E28ED06" w14:textId="0F8A77C8" w:rsidR="00A16811" w:rsidRDefault="00C22951" w:rsidP="00A16811">
      <w:pPr>
        <w:spacing w:after="0" w:line="240" w:lineRule="auto"/>
        <w:jc w:val="both"/>
        <w:rPr>
          <w:rFonts w:ascii="Times New Roman" w:hAnsi="Times New Roman" w:cs="Times New Roman"/>
          <w:bCs/>
          <w:sz w:val="24"/>
          <w:szCs w:val="24"/>
        </w:rPr>
      </w:pPr>
      <w:r w:rsidRPr="00510EDA">
        <w:rPr>
          <w:rFonts w:ascii="Times New Roman" w:hAnsi="Times New Roman" w:cs="Times New Roman"/>
          <w:sz w:val="24"/>
          <w:szCs w:val="24"/>
        </w:rPr>
        <w:t xml:space="preserve">Huvitatud isik on esitanud Häädemeeste Vallavalitsusele </w:t>
      </w:r>
      <w:r w:rsidR="0036268A">
        <w:rPr>
          <w:rFonts w:ascii="Times New Roman" w:hAnsi="Times New Roman" w:cs="Times New Roman"/>
          <w:sz w:val="24"/>
          <w:szCs w:val="24"/>
        </w:rPr>
        <w:t>16.06</w:t>
      </w:r>
      <w:r w:rsidR="0039733D" w:rsidRPr="0039733D">
        <w:rPr>
          <w:rFonts w:ascii="Times New Roman" w:hAnsi="Times New Roman" w:cs="Times New Roman"/>
          <w:sz w:val="24"/>
          <w:szCs w:val="24"/>
        </w:rPr>
        <w:t xml:space="preserve">.2022 avaldus (dokumendiregistri nr </w:t>
      </w:r>
      <w:r w:rsidR="0036268A" w:rsidRPr="0036268A">
        <w:rPr>
          <w:rFonts w:ascii="Times New Roman" w:hAnsi="Times New Roman" w:cs="Times New Roman"/>
          <w:sz w:val="24"/>
          <w:szCs w:val="24"/>
        </w:rPr>
        <w:t>6-3/987</w:t>
      </w:r>
      <w:r w:rsidR="0039733D" w:rsidRPr="0039733D">
        <w:rPr>
          <w:rFonts w:ascii="Times New Roman" w:hAnsi="Times New Roman" w:cs="Times New Roman"/>
          <w:sz w:val="24"/>
          <w:szCs w:val="24"/>
        </w:rPr>
        <w:t xml:space="preserve">)  </w:t>
      </w:r>
      <w:r w:rsidR="008D0B64" w:rsidRPr="00510EDA">
        <w:rPr>
          <w:rFonts w:ascii="Times New Roman" w:hAnsi="Times New Roman" w:cs="Times New Roman"/>
          <w:sz w:val="24"/>
          <w:szCs w:val="24"/>
        </w:rPr>
        <w:t xml:space="preserve">detailplaneeringu algatamiseks Häädemeeste vallas </w:t>
      </w:r>
      <w:r w:rsidR="00A35A56">
        <w:rPr>
          <w:rFonts w:ascii="Times New Roman" w:hAnsi="Times New Roman" w:cs="Times New Roman"/>
          <w:sz w:val="24"/>
          <w:szCs w:val="24"/>
        </w:rPr>
        <w:t>Orajõe külas</w:t>
      </w:r>
      <w:r w:rsidR="008D0B64" w:rsidRPr="00510EDA">
        <w:rPr>
          <w:rFonts w:ascii="Times New Roman" w:hAnsi="Times New Roman" w:cs="Times New Roman"/>
          <w:sz w:val="24"/>
          <w:szCs w:val="24"/>
        </w:rPr>
        <w:t xml:space="preserve"> </w:t>
      </w:r>
      <w:r w:rsidR="00A35A56">
        <w:rPr>
          <w:rFonts w:ascii="Times New Roman" w:hAnsi="Times New Roman" w:cs="Times New Roman"/>
          <w:sz w:val="24"/>
          <w:szCs w:val="24"/>
        </w:rPr>
        <w:t>Looderanna kinnistu</w:t>
      </w:r>
      <w:r w:rsidR="0039733D">
        <w:rPr>
          <w:rFonts w:ascii="Times New Roman" w:hAnsi="Times New Roman" w:cs="Times New Roman"/>
          <w:sz w:val="24"/>
          <w:szCs w:val="24"/>
        </w:rPr>
        <w:t xml:space="preserve">l. </w:t>
      </w:r>
      <w:r w:rsidR="0039733D" w:rsidRPr="0039733D">
        <w:rPr>
          <w:rFonts w:ascii="Times New Roman" w:hAnsi="Times New Roman" w:cs="Times New Roman"/>
          <w:sz w:val="24"/>
          <w:szCs w:val="24"/>
        </w:rPr>
        <w:t xml:space="preserve">Planeeringuala suurus on </w:t>
      </w:r>
      <w:r w:rsidR="0036268A">
        <w:rPr>
          <w:rFonts w:ascii="Times New Roman" w:hAnsi="Times New Roman" w:cs="Times New Roman"/>
          <w:sz w:val="24"/>
          <w:szCs w:val="24"/>
        </w:rPr>
        <w:t>2,08 ha</w:t>
      </w:r>
      <w:r w:rsidR="0039733D">
        <w:rPr>
          <w:rFonts w:ascii="Times New Roman" w:hAnsi="Times New Roman" w:cs="Times New Roman"/>
          <w:sz w:val="24"/>
          <w:szCs w:val="24"/>
        </w:rPr>
        <w:t xml:space="preserve">. </w:t>
      </w:r>
      <w:r w:rsidR="0036268A">
        <w:rPr>
          <w:rFonts w:ascii="Times New Roman" w:hAnsi="Times New Roman" w:cs="Times New Roman"/>
          <w:bCs/>
          <w:sz w:val="24"/>
          <w:szCs w:val="24"/>
        </w:rPr>
        <w:t>Ärimaa sihtotstarbega Looderanna k</w:t>
      </w:r>
      <w:r w:rsidR="008D0B64" w:rsidRPr="00510EDA">
        <w:rPr>
          <w:rFonts w:ascii="Times New Roman" w:hAnsi="Times New Roman" w:cs="Times New Roman"/>
          <w:bCs/>
          <w:sz w:val="24"/>
          <w:szCs w:val="24"/>
        </w:rPr>
        <w:t>innistu</w:t>
      </w:r>
      <w:r w:rsidR="0036268A">
        <w:rPr>
          <w:rFonts w:ascii="Times New Roman" w:hAnsi="Times New Roman" w:cs="Times New Roman"/>
          <w:bCs/>
          <w:sz w:val="24"/>
          <w:szCs w:val="24"/>
        </w:rPr>
        <w:t xml:space="preserve"> </w:t>
      </w:r>
      <w:r w:rsidR="008D0B64" w:rsidRPr="00510EDA">
        <w:rPr>
          <w:rFonts w:ascii="Times New Roman" w:hAnsi="Times New Roman" w:cs="Times New Roman"/>
          <w:bCs/>
          <w:sz w:val="24"/>
          <w:szCs w:val="24"/>
        </w:rPr>
        <w:t xml:space="preserve">on hoonestamata. </w:t>
      </w:r>
      <w:r w:rsidR="00A16811" w:rsidRPr="00DD4601">
        <w:rPr>
          <w:rFonts w:ascii="Times New Roman" w:hAnsi="Times New Roman" w:cs="Times New Roman"/>
          <w:bCs/>
          <w:sz w:val="24"/>
          <w:szCs w:val="24"/>
        </w:rPr>
        <w:t>Detailplaneeringu eesmärk on anda ehitusõigus karavanide parkla (kuni 20 karavani parkimiseks), 10 väikepuhkemaja (ehitusalune pind kuni 40 m</w:t>
      </w:r>
      <w:r w:rsidR="00A16811" w:rsidRPr="00DD4601">
        <w:rPr>
          <w:rFonts w:ascii="Times New Roman" w:hAnsi="Times New Roman" w:cs="Times New Roman"/>
          <w:bCs/>
          <w:sz w:val="24"/>
          <w:szCs w:val="24"/>
          <w:vertAlign w:val="superscript"/>
        </w:rPr>
        <w:t>2</w:t>
      </w:r>
      <w:r w:rsidR="00A16811" w:rsidRPr="00DD4601">
        <w:rPr>
          <w:rFonts w:ascii="Times New Roman" w:hAnsi="Times New Roman" w:cs="Times New Roman"/>
          <w:bCs/>
          <w:sz w:val="24"/>
          <w:szCs w:val="24"/>
        </w:rPr>
        <w:t xml:space="preserve"> ) ja 1 sanitaarmaja (ehitusalune pind kuni 60 m</w:t>
      </w:r>
      <w:r w:rsidR="00A16811" w:rsidRPr="00DD4601">
        <w:rPr>
          <w:rFonts w:ascii="Times New Roman" w:hAnsi="Times New Roman" w:cs="Times New Roman"/>
          <w:bCs/>
          <w:sz w:val="24"/>
          <w:szCs w:val="24"/>
          <w:vertAlign w:val="superscript"/>
        </w:rPr>
        <w:t>2</w:t>
      </w:r>
      <w:r w:rsidR="00A16811" w:rsidRPr="00DD4601">
        <w:rPr>
          <w:rFonts w:ascii="Times New Roman" w:hAnsi="Times New Roman" w:cs="Times New Roman"/>
          <w:bCs/>
          <w:sz w:val="24"/>
          <w:szCs w:val="24"/>
        </w:rPr>
        <w:t>) rajamiseks.</w:t>
      </w:r>
    </w:p>
    <w:p w14:paraId="4E21E914" w14:textId="77777777" w:rsidR="00A16811" w:rsidRDefault="00A16811" w:rsidP="00A16811">
      <w:pPr>
        <w:spacing w:after="0" w:line="240" w:lineRule="auto"/>
        <w:jc w:val="both"/>
        <w:rPr>
          <w:rFonts w:ascii="Times New Roman" w:hAnsi="Times New Roman" w:cs="Times New Roman"/>
          <w:bCs/>
          <w:sz w:val="24"/>
          <w:szCs w:val="24"/>
        </w:rPr>
      </w:pPr>
    </w:p>
    <w:p w14:paraId="6152214F" w14:textId="05F791AA" w:rsidR="00DD4601" w:rsidRDefault="00C35276"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Planeeringuala</w:t>
      </w:r>
      <w:r w:rsidR="00B226CF">
        <w:rPr>
          <w:rFonts w:ascii="Times New Roman" w:hAnsi="Times New Roman" w:cs="Times New Roman"/>
          <w:sz w:val="24"/>
          <w:szCs w:val="24"/>
        </w:rPr>
        <w:t xml:space="preserve"> piirn</w:t>
      </w:r>
      <w:r>
        <w:rPr>
          <w:rFonts w:ascii="Times New Roman" w:hAnsi="Times New Roman" w:cs="Times New Roman"/>
          <w:sz w:val="24"/>
          <w:szCs w:val="24"/>
        </w:rPr>
        <w:t>eb</w:t>
      </w:r>
      <w:r w:rsidR="00B226CF">
        <w:rPr>
          <w:rFonts w:ascii="Times New Roman" w:hAnsi="Times New Roman" w:cs="Times New Roman"/>
          <w:sz w:val="24"/>
          <w:szCs w:val="24"/>
        </w:rPr>
        <w:t xml:space="preserve"> </w:t>
      </w:r>
      <w:r>
        <w:rPr>
          <w:rFonts w:ascii="Times New Roman" w:hAnsi="Times New Roman" w:cs="Times New Roman"/>
          <w:sz w:val="24"/>
          <w:szCs w:val="24"/>
        </w:rPr>
        <w:t>põhja</w:t>
      </w:r>
      <w:r w:rsidR="00632FF9">
        <w:rPr>
          <w:rFonts w:ascii="Times New Roman" w:hAnsi="Times New Roman" w:cs="Times New Roman"/>
          <w:sz w:val="24"/>
          <w:szCs w:val="24"/>
        </w:rPr>
        <w:t>, lääne</w:t>
      </w:r>
      <w:r>
        <w:rPr>
          <w:rFonts w:ascii="Times New Roman" w:hAnsi="Times New Roman" w:cs="Times New Roman"/>
          <w:sz w:val="24"/>
          <w:szCs w:val="24"/>
        </w:rPr>
        <w:t xml:space="preserve"> ja lõuna küljest hoonestatud elamumaa sihtotstarbega kinnistutega (Mardi, </w:t>
      </w:r>
      <w:r w:rsidR="00632FF9">
        <w:rPr>
          <w:rFonts w:ascii="Times New Roman" w:hAnsi="Times New Roman" w:cs="Times New Roman"/>
          <w:sz w:val="24"/>
          <w:szCs w:val="24"/>
        </w:rPr>
        <w:t>Sildmäe, Päikseranna ja Tamme kinnistud). Osaliselt ulatub Looderanna kinnistu lääne küljest mereni. Idaküljest piirneb planeeringuala maatulundusmaa sihtotstarbega Lemme telkimisala kinnistuga.</w:t>
      </w:r>
    </w:p>
    <w:p w14:paraId="059BE1BB" w14:textId="77777777" w:rsidR="00A16811" w:rsidRPr="00A16811" w:rsidRDefault="00A16811" w:rsidP="00510EDA">
      <w:pPr>
        <w:spacing w:after="0" w:line="240" w:lineRule="auto"/>
        <w:jc w:val="both"/>
        <w:rPr>
          <w:rFonts w:ascii="Times New Roman" w:hAnsi="Times New Roman" w:cs="Times New Roman"/>
          <w:sz w:val="24"/>
          <w:szCs w:val="24"/>
        </w:rPr>
      </w:pPr>
    </w:p>
    <w:p w14:paraId="621B0C87" w14:textId="71318659" w:rsidR="00D97D3C" w:rsidRDefault="00B226CF" w:rsidP="00DD4601">
      <w:pPr>
        <w:spacing w:after="0" w:line="240" w:lineRule="auto"/>
        <w:jc w:val="both"/>
        <w:rPr>
          <w:rFonts w:ascii="Times New Roman" w:hAnsi="Times New Roman" w:cs="Times New Roman"/>
          <w:bCs/>
          <w:sz w:val="24"/>
          <w:szCs w:val="24"/>
        </w:rPr>
      </w:pPr>
      <w:r w:rsidRPr="00B226CF">
        <w:rPr>
          <w:rFonts w:ascii="Times New Roman" w:hAnsi="Times New Roman" w:cs="Times New Roman"/>
          <w:bCs/>
          <w:sz w:val="24"/>
          <w:szCs w:val="24"/>
        </w:rPr>
        <w:t xml:space="preserve">Kehtiva Häädemeeste valla rannaalade osaüldplaneeringu alusel asub planeeringuala </w:t>
      </w:r>
      <w:r w:rsidR="00DD4601" w:rsidRPr="00DD4601">
        <w:rPr>
          <w:rFonts w:ascii="Times New Roman" w:hAnsi="Times New Roman" w:cs="Times New Roman"/>
          <w:bCs/>
          <w:sz w:val="24"/>
          <w:szCs w:val="24"/>
        </w:rPr>
        <w:t>äri- ja teenindusettevõtte maa-alal</w:t>
      </w:r>
      <w:r w:rsidR="007D1CAC">
        <w:rPr>
          <w:rFonts w:ascii="Times New Roman" w:hAnsi="Times New Roman" w:cs="Times New Roman"/>
          <w:bCs/>
          <w:sz w:val="24"/>
          <w:szCs w:val="24"/>
        </w:rPr>
        <w:t xml:space="preserve">. </w:t>
      </w:r>
    </w:p>
    <w:p w14:paraId="13FBF541" w14:textId="77777777" w:rsidR="00A16811" w:rsidRPr="00510EDA" w:rsidRDefault="00A16811" w:rsidP="00DD4601">
      <w:pPr>
        <w:spacing w:after="0" w:line="240" w:lineRule="auto"/>
        <w:jc w:val="both"/>
        <w:rPr>
          <w:rFonts w:ascii="Times New Roman" w:hAnsi="Times New Roman" w:cs="Times New Roman"/>
          <w:bCs/>
          <w:sz w:val="24"/>
          <w:szCs w:val="24"/>
        </w:rPr>
      </w:pPr>
    </w:p>
    <w:p w14:paraId="14FFF18A" w14:textId="331884A5" w:rsidR="00850150" w:rsidRPr="00510EDA" w:rsidRDefault="00A16811" w:rsidP="00510EDA">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105AFD7" wp14:editId="71ED2E5C">
            <wp:extent cx="3649980" cy="41681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9980" cy="4168140"/>
                    </a:xfrm>
                    <a:prstGeom prst="rect">
                      <a:avLst/>
                    </a:prstGeom>
                    <a:noFill/>
                    <a:ln>
                      <a:noFill/>
                    </a:ln>
                  </pic:spPr>
                </pic:pic>
              </a:graphicData>
            </a:graphic>
          </wp:inline>
        </w:drawing>
      </w:r>
    </w:p>
    <w:p w14:paraId="67FE2F27" w14:textId="5986407C" w:rsidR="00850150" w:rsidRDefault="00850150" w:rsidP="00510EDA">
      <w:pPr>
        <w:spacing w:after="0" w:line="240" w:lineRule="auto"/>
        <w:jc w:val="both"/>
        <w:rPr>
          <w:rFonts w:ascii="Times New Roman" w:hAnsi="Times New Roman" w:cs="Times New Roman"/>
          <w:bCs/>
          <w:sz w:val="24"/>
          <w:szCs w:val="24"/>
        </w:rPr>
      </w:pPr>
      <w:r w:rsidRPr="00510EDA">
        <w:rPr>
          <w:rFonts w:ascii="Times New Roman" w:hAnsi="Times New Roman" w:cs="Times New Roman"/>
          <w:b/>
          <w:sz w:val="24"/>
          <w:szCs w:val="24"/>
        </w:rPr>
        <w:lastRenderedPageBreak/>
        <w:t>Joonis 1.</w:t>
      </w:r>
      <w:r w:rsidRPr="00510EDA">
        <w:rPr>
          <w:rFonts w:ascii="Times New Roman" w:hAnsi="Times New Roman" w:cs="Times New Roman"/>
          <w:bCs/>
          <w:sz w:val="24"/>
          <w:szCs w:val="24"/>
        </w:rPr>
        <w:t xml:space="preserve"> Kehtiva </w:t>
      </w:r>
      <w:r w:rsidR="00A12A15">
        <w:rPr>
          <w:rFonts w:ascii="Times New Roman" w:hAnsi="Times New Roman" w:cs="Times New Roman"/>
          <w:bCs/>
          <w:sz w:val="24"/>
          <w:szCs w:val="24"/>
        </w:rPr>
        <w:t>Häädemeeste valla rannaalade osaüldplaneering</w:t>
      </w:r>
      <w:r w:rsidRPr="00510EDA">
        <w:rPr>
          <w:rFonts w:ascii="Times New Roman" w:hAnsi="Times New Roman" w:cs="Times New Roman"/>
          <w:bCs/>
          <w:sz w:val="24"/>
          <w:szCs w:val="24"/>
        </w:rPr>
        <w:t>u väljavõte</w:t>
      </w:r>
      <w:r w:rsidR="007D1CAC">
        <w:rPr>
          <w:rFonts w:ascii="Times New Roman" w:hAnsi="Times New Roman" w:cs="Times New Roman"/>
          <w:bCs/>
          <w:sz w:val="24"/>
          <w:szCs w:val="24"/>
        </w:rPr>
        <w:t xml:space="preserve"> (punased täpid – äri- ja teeninindusettevõtte maa-ala, punane katkendjoon ehituskeeluvöönd, punane joon riigi maantee teekaitsevöönd)</w:t>
      </w:r>
    </w:p>
    <w:p w14:paraId="0DD72F1E" w14:textId="2C64B94D" w:rsidR="003B181C" w:rsidRDefault="003B181C" w:rsidP="00657271">
      <w:pPr>
        <w:spacing w:after="0" w:line="240" w:lineRule="auto"/>
        <w:jc w:val="both"/>
        <w:rPr>
          <w:rFonts w:ascii="Times New Roman" w:hAnsi="Times New Roman" w:cs="Times New Roman"/>
          <w:bCs/>
          <w:sz w:val="24"/>
          <w:szCs w:val="24"/>
        </w:rPr>
      </w:pPr>
    </w:p>
    <w:p w14:paraId="2F257EE3" w14:textId="1647618E" w:rsidR="00B226CF" w:rsidRDefault="00B226CF" w:rsidP="00B226C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Vastavalt looduskaitseseaduse </w:t>
      </w:r>
      <w:r w:rsidRPr="00B226CF">
        <w:rPr>
          <w:rFonts w:ascii="Times New Roman" w:hAnsi="Times New Roman" w:cs="Times New Roman"/>
          <w:bCs/>
          <w:sz w:val="24"/>
          <w:szCs w:val="24"/>
        </w:rPr>
        <w:t>§ 38</w:t>
      </w:r>
      <w:r>
        <w:rPr>
          <w:rFonts w:ascii="Times New Roman" w:hAnsi="Times New Roman" w:cs="Times New Roman"/>
          <w:bCs/>
          <w:sz w:val="24"/>
          <w:szCs w:val="24"/>
        </w:rPr>
        <w:t xml:space="preserve"> lõikele 2 r</w:t>
      </w:r>
      <w:r w:rsidRPr="00B226CF">
        <w:rPr>
          <w:rFonts w:ascii="Times New Roman" w:hAnsi="Times New Roman" w:cs="Times New Roman"/>
          <w:bCs/>
          <w:sz w:val="24"/>
          <w:szCs w:val="24"/>
        </w:rPr>
        <w:t>annal ja järve või jõe kaldal metsamaal metsaseaduse § 3 lõike 2 tähenduses ulatub ehituskeeluvöönd ranna v</w:t>
      </w:r>
      <w:r>
        <w:rPr>
          <w:rFonts w:ascii="Times New Roman" w:hAnsi="Times New Roman" w:cs="Times New Roman"/>
          <w:bCs/>
          <w:sz w:val="24"/>
          <w:szCs w:val="24"/>
        </w:rPr>
        <w:t xml:space="preserve">õi kalda piiranguvööndi piirini. </w:t>
      </w:r>
      <w:r w:rsidR="00900DFB">
        <w:rPr>
          <w:rFonts w:ascii="Times New Roman" w:hAnsi="Times New Roman" w:cs="Times New Roman"/>
          <w:bCs/>
          <w:sz w:val="24"/>
          <w:szCs w:val="24"/>
        </w:rPr>
        <w:t xml:space="preserve">Looderanna </w:t>
      </w:r>
      <w:r>
        <w:rPr>
          <w:rFonts w:ascii="Times New Roman" w:hAnsi="Times New Roman" w:cs="Times New Roman"/>
          <w:bCs/>
          <w:sz w:val="24"/>
          <w:szCs w:val="24"/>
        </w:rPr>
        <w:t>kinnistu</w:t>
      </w:r>
      <w:r w:rsidR="00900DFB">
        <w:rPr>
          <w:rFonts w:ascii="Times New Roman" w:hAnsi="Times New Roman" w:cs="Times New Roman"/>
          <w:bCs/>
          <w:sz w:val="24"/>
          <w:szCs w:val="24"/>
        </w:rPr>
        <w:t>l</w:t>
      </w:r>
      <w:r>
        <w:rPr>
          <w:rFonts w:ascii="Times New Roman" w:hAnsi="Times New Roman" w:cs="Times New Roman"/>
          <w:bCs/>
          <w:sz w:val="24"/>
          <w:szCs w:val="24"/>
        </w:rPr>
        <w:t xml:space="preserve"> on määratud osaliselt metsamaa kõlvik, mis vastab metsaseaduse </w:t>
      </w:r>
      <w:r w:rsidRPr="00B226CF">
        <w:rPr>
          <w:rFonts w:ascii="Times New Roman" w:hAnsi="Times New Roman" w:cs="Times New Roman"/>
          <w:bCs/>
          <w:sz w:val="24"/>
          <w:szCs w:val="24"/>
        </w:rPr>
        <w:t>§ 3 lõike 2</w:t>
      </w:r>
      <w:r>
        <w:rPr>
          <w:rFonts w:ascii="Times New Roman" w:hAnsi="Times New Roman" w:cs="Times New Roman"/>
          <w:bCs/>
          <w:sz w:val="24"/>
          <w:szCs w:val="24"/>
        </w:rPr>
        <w:t xml:space="preserve"> tingimustele, seega ulatub ehituskeeluvöönd ranna piiranguvööndi piirini. </w:t>
      </w:r>
    </w:p>
    <w:p w14:paraId="4237EB79" w14:textId="77777777" w:rsidR="00B226CF" w:rsidRDefault="00B226CF" w:rsidP="00B226CF">
      <w:pPr>
        <w:spacing w:after="0" w:line="240" w:lineRule="auto"/>
        <w:jc w:val="both"/>
        <w:rPr>
          <w:rFonts w:ascii="Times New Roman" w:hAnsi="Times New Roman" w:cs="Times New Roman"/>
          <w:bCs/>
          <w:sz w:val="24"/>
          <w:szCs w:val="24"/>
        </w:rPr>
      </w:pPr>
    </w:p>
    <w:p w14:paraId="419F5570" w14:textId="4DD3E31A" w:rsidR="00E64487" w:rsidRDefault="00B226CF" w:rsidP="0065727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M</w:t>
      </w:r>
      <w:r w:rsidR="00657271">
        <w:rPr>
          <w:rFonts w:ascii="Times New Roman" w:hAnsi="Times New Roman" w:cs="Times New Roman"/>
          <w:bCs/>
          <w:sz w:val="24"/>
          <w:szCs w:val="24"/>
        </w:rPr>
        <w:t>aakonnaplaneeringus</w:t>
      </w:r>
      <w:r>
        <w:rPr>
          <w:rFonts w:ascii="Times New Roman" w:hAnsi="Times New Roman" w:cs="Times New Roman"/>
          <w:bCs/>
          <w:sz w:val="24"/>
          <w:szCs w:val="24"/>
        </w:rPr>
        <w:t xml:space="preserve"> on</w:t>
      </w:r>
      <w:r w:rsidR="00657271">
        <w:rPr>
          <w:rFonts w:ascii="Times New Roman" w:hAnsi="Times New Roman" w:cs="Times New Roman"/>
          <w:bCs/>
          <w:sz w:val="24"/>
          <w:szCs w:val="24"/>
        </w:rPr>
        <w:t xml:space="preserve"> sätestatud, et r</w:t>
      </w:r>
      <w:r w:rsidR="00657271" w:rsidRPr="00657271">
        <w:rPr>
          <w:rFonts w:ascii="Times New Roman" w:hAnsi="Times New Roman" w:cs="Times New Roman"/>
          <w:bCs/>
          <w:sz w:val="24"/>
          <w:szCs w:val="24"/>
        </w:rPr>
        <w:t>ohelise võrgustiku toimimiseks on otstarbekas kasutada ehituskeeluvööndit mererannal</w:t>
      </w:r>
      <w:r w:rsidR="003B56DA">
        <w:rPr>
          <w:rFonts w:ascii="Times New Roman" w:hAnsi="Times New Roman" w:cs="Times New Roman"/>
          <w:bCs/>
          <w:sz w:val="24"/>
          <w:szCs w:val="24"/>
        </w:rPr>
        <w:t xml:space="preserve">, </w:t>
      </w:r>
      <w:r w:rsidR="00657271" w:rsidRPr="00657271">
        <w:rPr>
          <w:rFonts w:ascii="Times New Roman" w:hAnsi="Times New Roman" w:cs="Times New Roman"/>
          <w:bCs/>
          <w:sz w:val="24"/>
          <w:szCs w:val="24"/>
        </w:rPr>
        <w:t>kus rohelise võrgustiku koridori laiuseks on ehituskeeluvööndi ulatus.</w:t>
      </w:r>
      <w:r w:rsidR="00657271">
        <w:rPr>
          <w:rFonts w:ascii="Times New Roman" w:hAnsi="Times New Roman" w:cs="Times New Roman"/>
          <w:bCs/>
          <w:sz w:val="24"/>
          <w:szCs w:val="24"/>
        </w:rPr>
        <w:t xml:space="preserve"> </w:t>
      </w:r>
      <w:r w:rsidR="00A35A56">
        <w:rPr>
          <w:rFonts w:ascii="Times New Roman" w:hAnsi="Times New Roman" w:cs="Times New Roman"/>
          <w:bCs/>
          <w:sz w:val="24"/>
          <w:szCs w:val="24"/>
        </w:rPr>
        <w:t>Looderanna kinnistu</w:t>
      </w:r>
      <w:r>
        <w:rPr>
          <w:rFonts w:ascii="Times New Roman" w:hAnsi="Times New Roman" w:cs="Times New Roman"/>
          <w:bCs/>
          <w:sz w:val="24"/>
          <w:szCs w:val="24"/>
        </w:rPr>
        <w:t xml:space="preserve"> </w:t>
      </w:r>
      <w:r w:rsidR="00657271">
        <w:rPr>
          <w:rFonts w:ascii="Times New Roman" w:hAnsi="Times New Roman" w:cs="Times New Roman"/>
          <w:bCs/>
          <w:sz w:val="24"/>
          <w:szCs w:val="24"/>
        </w:rPr>
        <w:t>ehituskeeluvööndi osa on seega rohelise võrgustiku koridor. P</w:t>
      </w:r>
      <w:r w:rsidR="00A1273B">
        <w:rPr>
          <w:rFonts w:ascii="Times New Roman" w:hAnsi="Times New Roman" w:cs="Times New Roman"/>
          <w:bCs/>
          <w:sz w:val="24"/>
          <w:szCs w:val="24"/>
        </w:rPr>
        <w:t xml:space="preserve">laneeringu koostamisel tuleb järgida maakonna planeeringu </w:t>
      </w:r>
      <w:r w:rsidR="00551734">
        <w:rPr>
          <w:rFonts w:ascii="Times New Roman" w:hAnsi="Times New Roman" w:cs="Times New Roman"/>
          <w:bCs/>
          <w:sz w:val="24"/>
          <w:szCs w:val="24"/>
        </w:rPr>
        <w:t>peatükis 3.3.1. toodud tingimusi.</w:t>
      </w:r>
      <w:r w:rsidR="00B019B4">
        <w:rPr>
          <w:rFonts w:ascii="Times New Roman" w:hAnsi="Times New Roman" w:cs="Times New Roman"/>
          <w:bCs/>
          <w:sz w:val="24"/>
          <w:szCs w:val="24"/>
        </w:rPr>
        <w:t xml:space="preserve"> Tingimusi täites ei teki vastuolu kehtiva maakonnaplaneeringuga määratud rohelise võrgustiku ala eesmärgiga.</w:t>
      </w:r>
    </w:p>
    <w:p w14:paraId="56E2811F" w14:textId="77777777" w:rsidR="00510EDA" w:rsidRPr="00510EDA" w:rsidRDefault="00510EDA" w:rsidP="00510EDA">
      <w:pPr>
        <w:spacing w:after="0" w:line="240" w:lineRule="auto"/>
        <w:jc w:val="both"/>
        <w:rPr>
          <w:rFonts w:ascii="Times New Roman" w:hAnsi="Times New Roman" w:cs="Times New Roman"/>
          <w:sz w:val="24"/>
          <w:szCs w:val="24"/>
        </w:rPr>
      </w:pPr>
    </w:p>
    <w:p w14:paraId="0218A280" w14:textId="4B3D239F" w:rsidR="008A176C" w:rsidRDefault="008A176C"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PlanS § 142 lõike 1 kohaselt võib põhjendatud vajaduse</w:t>
      </w:r>
      <w:r w:rsidR="003B56DA">
        <w:rPr>
          <w:rFonts w:ascii="Times New Roman" w:hAnsi="Times New Roman" w:cs="Times New Roman"/>
          <w:sz w:val="24"/>
          <w:szCs w:val="24"/>
        </w:rPr>
        <w:t xml:space="preserve"> </w:t>
      </w:r>
      <w:r w:rsidRPr="00510EDA">
        <w:rPr>
          <w:rFonts w:ascii="Times New Roman" w:hAnsi="Times New Roman" w:cs="Times New Roman"/>
          <w:sz w:val="24"/>
          <w:szCs w:val="24"/>
        </w:rPr>
        <w:t xml:space="preserve">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w:t>
      </w:r>
      <w:r w:rsidR="003B56DA">
        <w:rPr>
          <w:rFonts w:ascii="Times New Roman" w:hAnsi="Times New Roman" w:cs="Times New Roman"/>
          <w:sz w:val="24"/>
          <w:szCs w:val="24"/>
        </w:rPr>
        <w:t xml:space="preserve">tehakse ettepanek ranna ehituskeeluvööndi vähendamiseks. </w:t>
      </w:r>
    </w:p>
    <w:p w14:paraId="38D424E1" w14:textId="038C67AD" w:rsidR="00F81F6D" w:rsidRDefault="00F81F6D" w:rsidP="00F81F6D">
      <w:pPr>
        <w:spacing w:after="0" w:line="240" w:lineRule="auto"/>
        <w:jc w:val="both"/>
        <w:rPr>
          <w:rFonts w:ascii="Times New Roman" w:hAnsi="Times New Roman" w:cs="Times New Roman"/>
          <w:sz w:val="24"/>
          <w:szCs w:val="24"/>
        </w:rPr>
      </w:pPr>
    </w:p>
    <w:p w14:paraId="15608AA0" w14:textId="28F1A21B" w:rsidR="003B56DA" w:rsidRDefault="003B56DA" w:rsidP="00F81F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Looderanna kinnistu andmed maakatastris:</w:t>
      </w:r>
      <w:r w:rsidR="003854FC">
        <w:rPr>
          <w:rFonts w:ascii="Times New Roman" w:hAnsi="Times New Roman" w:cs="Times New Roman"/>
          <w:sz w:val="24"/>
          <w:szCs w:val="24"/>
        </w:rPr>
        <w:t xml:space="preserve"> l</w:t>
      </w:r>
      <w:r>
        <w:rPr>
          <w:rFonts w:ascii="Times New Roman" w:hAnsi="Times New Roman" w:cs="Times New Roman"/>
          <w:sz w:val="24"/>
          <w:szCs w:val="24"/>
        </w:rPr>
        <w:t>ooduslik rohumaa - 1,01 ha</w:t>
      </w:r>
      <w:r w:rsidR="003854FC">
        <w:rPr>
          <w:rFonts w:ascii="Times New Roman" w:hAnsi="Times New Roman" w:cs="Times New Roman"/>
          <w:sz w:val="24"/>
          <w:szCs w:val="24"/>
        </w:rPr>
        <w:t>, m</w:t>
      </w:r>
      <w:r>
        <w:rPr>
          <w:rFonts w:ascii="Times New Roman" w:hAnsi="Times New Roman" w:cs="Times New Roman"/>
          <w:sz w:val="24"/>
          <w:szCs w:val="24"/>
        </w:rPr>
        <w:t>etsamaa – 0,86 ha</w:t>
      </w:r>
      <w:r w:rsidR="003854FC">
        <w:rPr>
          <w:rFonts w:ascii="Times New Roman" w:hAnsi="Times New Roman" w:cs="Times New Roman"/>
          <w:sz w:val="24"/>
          <w:szCs w:val="24"/>
        </w:rPr>
        <w:t>, m</w:t>
      </w:r>
      <w:r>
        <w:rPr>
          <w:rFonts w:ascii="Times New Roman" w:hAnsi="Times New Roman" w:cs="Times New Roman"/>
          <w:sz w:val="24"/>
          <w:szCs w:val="24"/>
        </w:rPr>
        <w:t>uu maa – 0</w:t>
      </w:r>
      <w:r w:rsidR="003854FC">
        <w:rPr>
          <w:rFonts w:ascii="Times New Roman" w:hAnsi="Times New Roman" w:cs="Times New Roman"/>
          <w:sz w:val="24"/>
          <w:szCs w:val="24"/>
        </w:rPr>
        <w:t>,</w:t>
      </w:r>
      <w:r>
        <w:rPr>
          <w:rFonts w:ascii="Times New Roman" w:hAnsi="Times New Roman" w:cs="Times New Roman"/>
          <w:sz w:val="24"/>
          <w:szCs w:val="24"/>
        </w:rPr>
        <w:t>21 ha.</w:t>
      </w:r>
    </w:p>
    <w:p w14:paraId="07A78253" w14:textId="77777777" w:rsidR="003B56DA" w:rsidRPr="00F81F6D" w:rsidRDefault="003B56DA" w:rsidP="00F81F6D">
      <w:pPr>
        <w:spacing w:after="0" w:line="240" w:lineRule="auto"/>
        <w:jc w:val="both"/>
        <w:rPr>
          <w:rFonts w:ascii="Times New Roman" w:hAnsi="Times New Roman" w:cs="Times New Roman"/>
          <w:sz w:val="24"/>
          <w:szCs w:val="24"/>
        </w:rPr>
      </w:pPr>
    </w:p>
    <w:p w14:paraId="4C118D39" w14:textId="2753C36C" w:rsidR="00890338" w:rsidRPr="00510EDA" w:rsidRDefault="003B56DA" w:rsidP="003854FC">
      <w:pPr>
        <w:spacing w:after="0"/>
        <w:rPr>
          <w:rFonts w:ascii="Times New Roman" w:hAnsi="Times New Roman" w:cs="Times New Roman"/>
          <w:sz w:val="24"/>
          <w:szCs w:val="24"/>
        </w:rPr>
      </w:pPr>
      <w:r>
        <w:rPr>
          <w:rFonts w:ascii="Times New Roman" w:hAnsi="Times New Roman" w:cs="Times New Roman"/>
          <w:sz w:val="24"/>
          <w:szCs w:val="24"/>
        </w:rPr>
        <w:t>Looderanna</w:t>
      </w:r>
      <w:r w:rsidR="00890338" w:rsidRPr="00510EDA">
        <w:rPr>
          <w:rFonts w:ascii="Times New Roman" w:hAnsi="Times New Roman" w:cs="Times New Roman"/>
          <w:sz w:val="24"/>
          <w:szCs w:val="24"/>
        </w:rPr>
        <w:t xml:space="preserve"> kinnistul põhjustavad kitsendusi</w:t>
      </w:r>
      <w:r w:rsidR="00850150" w:rsidRPr="00510EDA">
        <w:rPr>
          <w:rFonts w:ascii="Times New Roman" w:hAnsi="Times New Roman" w:cs="Times New Roman"/>
          <w:sz w:val="24"/>
          <w:szCs w:val="24"/>
        </w:rPr>
        <w:t xml:space="preserve"> (joonis 2)</w:t>
      </w:r>
      <w:r w:rsidR="00890338" w:rsidRPr="00510EDA">
        <w:rPr>
          <w:rFonts w:ascii="Times New Roman" w:hAnsi="Times New Roman" w:cs="Times New Roman"/>
          <w:sz w:val="24"/>
          <w:szCs w:val="24"/>
        </w:rPr>
        <w:t>:</w:t>
      </w:r>
    </w:p>
    <w:p w14:paraId="009C716F" w14:textId="77232C1E" w:rsidR="000D55B2" w:rsidRDefault="000D55B2" w:rsidP="00510ED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ranna või kalda veekaitsevöönd</w:t>
      </w:r>
      <w:r w:rsidR="0089261E">
        <w:rPr>
          <w:rFonts w:ascii="Times New Roman" w:hAnsi="Times New Roman" w:cs="Times New Roman"/>
          <w:sz w:val="24"/>
          <w:szCs w:val="24"/>
        </w:rPr>
        <w:t xml:space="preserve"> (sinine viirutus)</w:t>
      </w:r>
      <w:r>
        <w:rPr>
          <w:rFonts w:ascii="Times New Roman" w:hAnsi="Times New Roman" w:cs="Times New Roman"/>
          <w:sz w:val="24"/>
          <w:szCs w:val="24"/>
        </w:rPr>
        <w:t>;</w:t>
      </w:r>
    </w:p>
    <w:p w14:paraId="6462B674" w14:textId="613D5B47" w:rsidR="000D55B2" w:rsidRDefault="000D55B2" w:rsidP="00510ED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ranna või kalda ehituskeeluvöönd</w:t>
      </w:r>
      <w:r w:rsidR="0089261E">
        <w:rPr>
          <w:rFonts w:ascii="Times New Roman" w:hAnsi="Times New Roman" w:cs="Times New Roman"/>
          <w:sz w:val="24"/>
          <w:szCs w:val="24"/>
        </w:rPr>
        <w:t xml:space="preserve"> (sinine viirutus)</w:t>
      </w:r>
      <w:r>
        <w:rPr>
          <w:rFonts w:ascii="Times New Roman" w:hAnsi="Times New Roman" w:cs="Times New Roman"/>
          <w:sz w:val="24"/>
          <w:szCs w:val="24"/>
        </w:rPr>
        <w:t>;</w:t>
      </w:r>
    </w:p>
    <w:p w14:paraId="40A26103" w14:textId="2183A457" w:rsidR="00510EDA" w:rsidRDefault="00890338" w:rsidP="00D7460E">
      <w:pPr>
        <w:pStyle w:val="ListParagraph"/>
        <w:numPr>
          <w:ilvl w:val="0"/>
          <w:numId w:val="1"/>
        </w:num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ranna või kalda piiranguvöönd</w:t>
      </w:r>
      <w:r w:rsidR="0089261E">
        <w:rPr>
          <w:rFonts w:ascii="Times New Roman" w:hAnsi="Times New Roman" w:cs="Times New Roman"/>
          <w:sz w:val="24"/>
          <w:szCs w:val="24"/>
        </w:rPr>
        <w:t xml:space="preserve"> (sinine viirutus)</w:t>
      </w:r>
      <w:r w:rsidRPr="00510EDA">
        <w:rPr>
          <w:rFonts w:ascii="Times New Roman" w:hAnsi="Times New Roman" w:cs="Times New Roman"/>
          <w:sz w:val="24"/>
          <w:szCs w:val="24"/>
        </w:rPr>
        <w:t>;</w:t>
      </w:r>
    </w:p>
    <w:p w14:paraId="52446ADB" w14:textId="5B4A3302" w:rsidR="00D7460E" w:rsidRDefault="003854FC" w:rsidP="00D7460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3854FC">
        <w:rPr>
          <w:rFonts w:ascii="Times New Roman" w:hAnsi="Times New Roman" w:cs="Times New Roman"/>
          <w:sz w:val="24"/>
          <w:szCs w:val="24"/>
        </w:rPr>
        <w:t xml:space="preserve">valikult kasutatava tee kaitsevöönd </w:t>
      </w:r>
      <w:r w:rsidR="00D7460E">
        <w:rPr>
          <w:rFonts w:ascii="Times New Roman" w:hAnsi="Times New Roman" w:cs="Times New Roman"/>
          <w:sz w:val="24"/>
          <w:szCs w:val="24"/>
        </w:rPr>
        <w:t>(</w:t>
      </w:r>
      <w:r>
        <w:rPr>
          <w:rFonts w:ascii="Times New Roman" w:hAnsi="Times New Roman" w:cs="Times New Roman"/>
          <w:sz w:val="24"/>
          <w:szCs w:val="24"/>
        </w:rPr>
        <w:t>punane</w:t>
      </w:r>
      <w:r w:rsidR="00D7460E">
        <w:rPr>
          <w:rFonts w:ascii="Times New Roman" w:hAnsi="Times New Roman" w:cs="Times New Roman"/>
          <w:sz w:val="24"/>
          <w:szCs w:val="24"/>
        </w:rPr>
        <w:t xml:space="preserve"> viirutus).</w:t>
      </w:r>
    </w:p>
    <w:p w14:paraId="4893B894" w14:textId="77777777" w:rsidR="003854FC" w:rsidRPr="003854FC" w:rsidRDefault="003854FC" w:rsidP="003854FC">
      <w:pPr>
        <w:spacing w:after="0" w:line="240" w:lineRule="auto"/>
        <w:ind w:left="360"/>
        <w:jc w:val="both"/>
        <w:rPr>
          <w:rFonts w:ascii="Times New Roman" w:hAnsi="Times New Roman" w:cs="Times New Roman"/>
          <w:sz w:val="24"/>
          <w:szCs w:val="24"/>
        </w:rPr>
      </w:pPr>
    </w:p>
    <w:p w14:paraId="567C0FAB" w14:textId="3BA0788B" w:rsidR="00850150" w:rsidRPr="00510EDA" w:rsidRDefault="003B56DA" w:rsidP="00510ED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48075D" wp14:editId="063508D5">
            <wp:extent cx="3352800" cy="3261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3261360"/>
                    </a:xfrm>
                    <a:prstGeom prst="rect">
                      <a:avLst/>
                    </a:prstGeom>
                    <a:noFill/>
                    <a:ln>
                      <a:noFill/>
                    </a:ln>
                  </pic:spPr>
                </pic:pic>
              </a:graphicData>
            </a:graphic>
          </wp:inline>
        </w:drawing>
      </w:r>
    </w:p>
    <w:p w14:paraId="386BCF9A" w14:textId="58E4A38C" w:rsidR="006F3AAD" w:rsidRPr="00510EDA" w:rsidRDefault="00850150"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Joonis 2.</w:t>
      </w:r>
      <w:r w:rsidRPr="00510EDA">
        <w:rPr>
          <w:rFonts w:ascii="Times New Roman" w:hAnsi="Times New Roman" w:cs="Times New Roman"/>
          <w:sz w:val="24"/>
          <w:szCs w:val="24"/>
        </w:rPr>
        <w:t xml:space="preserve"> Maa-ameti kitsenduste kaardi väljavõte</w:t>
      </w:r>
      <w:r w:rsidR="006F3AAD" w:rsidRPr="00510EDA">
        <w:rPr>
          <w:rFonts w:ascii="Times New Roman" w:hAnsi="Times New Roman" w:cs="Times New Roman"/>
          <w:sz w:val="24"/>
          <w:szCs w:val="24"/>
        </w:rPr>
        <w:t xml:space="preserve"> (Allikas: Maa-ameti Geoportaal)</w:t>
      </w:r>
    </w:p>
    <w:p w14:paraId="4EAB8ED2" w14:textId="7E00E6E7" w:rsidR="006F3AAD" w:rsidRPr="00510EDA" w:rsidRDefault="006F3AAD" w:rsidP="00510EDA">
      <w:pPr>
        <w:spacing w:after="0" w:line="240" w:lineRule="auto"/>
        <w:jc w:val="both"/>
        <w:rPr>
          <w:rFonts w:ascii="Times New Roman" w:hAnsi="Times New Roman" w:cs="Times New Roman"/>
          <w:b/>
          <w:bCs/>
          <w:sz w:val="28"/>
          <w:szCs w:val="28"/>
        </w:rPr>
      </w:pPr>
      <w:r w:rsidRPr="00510EDA">
        <w:rPr>
          <w:rFonts w:ascii="Times New Roman" w:hAnsi="Times New Roman" w:cs="Times New Roman"/>
          <w:b/>
          <w:bCs/>
          <w:sz w:val="28"/>
          <w:szCs w:val="28"/>
        </w:rPr>
        <w:t>3. Võimalikud keskkonnamõjud</w:t>
      </w:r>
    </w:p>
    <w:p w14:paraId="4EE97EC7" w14:textId="1E8959C9" w:rsidR="00FA5084" w:rsidRDefault="006F3AAD"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 xml:space="preserve">3.1. </w:t>
      </w:r>
      <w:r w:rsidR="00FA5084">
        <w:rPr>
          <w:rFonts w:ascii="Times New Roman" w:hAnsi="Times New Roman" w:cs="Times New Roman"/>
          <w:b/>
          <w:bCs/>
          <w:sz w:val="24"/>
          <w:szCs w:val="24"/>
        </w:rPr>
        <w:t>Olemasoleva olukorra kirjeldus ja kehtivate strateegiliste planeerimisdokumentide elluviimisega seonduvad keskkonnaprobleemid</w:t>
      </w:r>
    </w:p>
    <w:p w14:paraId="16462F37" w14:textId="1D8E177E" w:rsidR="00FA5084" w:rsidRDefault="00FA5084" w:rsidP="00510EDA">
      <w:pPr>
        <w:spacing w:after="0" w:line="240" w:lineRule="auto"/>
        <w:jc w:val="both"/>
        <w:rPr>
          <w:rFonts w:ascii="Times New Roman" w:hAnsi="Times New Roman" w:cs="Times New Roman"/>
          <w:b/>
          <w:bCs/>
          <w:sz w:val="24"/>
          <w:szCs w:val="24"/>
        </w:rPr>
      </w:pPr>
    </w:p>
    <w:p w14:paraId="3A0123CF" w14:textId="0EA087AB" w:rsidR="00AC23A8" w:rsidRDefault="00AC23A8" w:rsidP="00AC23A8">
      <w:pPr>
        <w:spacing w:after="0" w:line="240" w:lineRule="auto"/>
        <w:jc w:val="both"/>
        <w:rPr>
          <w:rFonts w:ascii="Times New Roman" w:hAnsi="Times New Roman" w:cs="Times New Roman"/>
          <w:bCs/>
          <w:sz w:val="24"/>
          <w:szCs w:val="24"/>
        </w:rPr>
      </w:pPr>
      <w:r w:rsidRPr="00B226CF">
        <w:rPr>
          <w:rFonts w:ascii="Times New Roman" w:hAnsi="Times New Roman" w:cs="Times New Roman"/>
          <w:bCs/>
          <w:sz w:val="24"/>
          <w:szCs w:val="24"/>
        </w:rPr>
        <w:t xml:space="preserve">Kehtiva Häädemeeste valla rannaalade osaüldplaneeringu alusel asub planeeringuala </w:t>
      </w:r>
      <w:r w:rsidRPr="00DD4601">
        <w:rPr>
          <w:rFonts w:ascii="Times New Roman" w:hAnsi="Times New Roman" w:cs="Times New Roman"/>
          <w:bCs/>
          <w:sz w:val="24"/>
          <w:szCs w:val="24"/>
        </w:rPr>
        <w:t>äri- ja teenindusettevõtte maa-alal</w:t>
      </w:r>
      <w:r>
        <w:rPr>
          <w:rFonts w:ascii="Times New Roman" w:hAnsi="Times New Roman" w:cs="Times New Roman"/>
          <w:bCs/>
          <w:sz w:val="24"/>
          <w:szCs w:val="24"/>
        </w:rPr>
        <w:t>. Tegevus on kooskõlas kehtiva üldplaneeringuga määratud juhtotstarbega. Vastuolu tekib kehtiva ehituskeeluvööndi ulatusega. Planeeritav tegevus on näidatud üldplaneeringus määratud ehituskeeluvööndisse, kus uute hoonete ja rajatiste ehitamine on keelatud.</w:t>
      </w:r>
    </w:p>
    <w:p w14:paraId="36A3347B" w14:textId="1C7CBD8F" w:rsidR="009621D3" w:rsidRDefault="009621D3" w:rsidP="005916B6">
      <w:pPr>
        <w:spacing w:after="0" w:line="240" w:lineRule="auto"/>
        <w:jc w:val="both"/>
        <w:rPr>
          <w:rFonts w:ascii="Times New Roman" w:hAnsi="Times New Roman" w:cs="Times New Roman"/>
          <w:sz w:val="24"/>
          <w:szCs w:val="24"/>
        </w:rPr>
      </w:pPr>
    </w:p>
    <w:p w14:paraId="7880E77E" w14:textId="20A1AD3D" w:rsidR="00C44BAF" w:rsidRDefault="00C44BAF" w:rsidP="00591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Planeeritav tegevus on kavandatud kinnistu loodusliku rohumaaga hõlmatud alasse. Seeläbi säilitatakse kinnistu lääneosas asuv männimetsaga kaetud ala. </w:t>
      </w:r>
      <w:r w:rsidR="0023225E">
        <w:rPr>
          <w:rFonts w:ascii="Times New Roman" w:hAnsi="Times New Roman" w:cs="Times New Roman"/>
          <w:sz w:val="24"/>
          <w:szCs w:val="24"/>
        </w:rPr>
        <w:t xml:space="preserve">Üldplaneeringus on ette nähtud maantee trassikoridoris kõrghaljastuse säilitamine. </w:t>
      </w:r>
      <w:r w:rsidRPr="00C44BAF">
        <w:rPr>
          <w:rFonts w:ascii="Times New Roman" w:hAnsi="Times New Roman" w:cs="Times New Roman"/>
          <w:sz w:val="24"/>
          <w:szCs w:val="24"/>
        </w:rPr>
        <w:t>19331 Rannametsa-Ikla tee</w:t>
      </w:r>
      <w:r>
        <w:rPr>
          <w:rFonts w:ascii="Times New Roman" w:hAnsi="Times New Roman" w:cs="Times New Roman"/>
          <w:sz w:val="24"/>
          <w:szCs w:val="24"/>
        </w:rPr>
        <w:t xml:space="preserve">lt kanduks metsa raadamisel oluline negatiivne keskkonnamõju (müra, heitgaasid) </w:t>
      </w:r>
      <w:r w:rsidR="001170AE">
        <w:rPr>
          <w:rFonts w:ascii="Times New Roman" w:hAnsi="Times New Roman" w:cs="Times New Roman"/>
          <w:sz w:val="24"/>
          <w:szCs w:val="24"/>
        </w:rPr>
        <w:t>Looderanna kinnistule.</w:t>
      </w:r>
      <w:r w:rsidR="0023225E">
        <w:rPr>
          <w:rFonts w:ascii="Times New Roman" w:hAnsi="Times New Roman" w:cs="Times New Roman"/>
          <w:sz w:val="24"/>
          <w:szCs w:val="24"/>
        </w:rPr>
        <w:t xml:space="preserve"> </w:t>
      </w:r>
    </w:p>
    <w:p w14:paraId="5F73F258" w14:textId="77777777" w:rsidR="0023225E" w:rsidRDefault="0023225E" w:rsidP="005916B6">
      <w:pPr>
        <w:spacing w:after="0" w:line="240" w:lineRule="auto"/>
        <w:jc w:val="both"/>
        <w:rPr>
          <w:rFonts w:ascii="Times New Roman" w:hAnsi="Times New Roman" w:cs="Times New Roman"/>
          <w:sz w:val="24"/>
          <w:szCs w:val="24"/>
        </w:rPr>
      </w:pPr>
    </w:p>
    <w:p w14:paraId="28EA9ABE" w14:textId="1738C438" w:rsidR="007146CB" w:rsidRDefault="00C17D2B" w:rsidP="005916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Maakonnaplaneeringuga on kavandatud </w:t>
      </w:r>
      <w:r w:rsidR="007146CB">
        <w:rPr>
          <w:rFonts w:ascii="Times New Roman" w:hAnsi="Times New Roman" w:cs="Times New Roman"/>
          <w:sz w:val="24"/>
          <w:szCs w:val="24"/>
        </w:rPr>
        <w:t>ranna</w:t>
      </w:r>
      <w:r>
        <w:rPr>
          <w:rFonts w:ascii="Times New Roman" w:hAnsi="Times New Roman" w:cs="Times New Roman"/>
          <w:sz w:val="24"/>
          <w:szCs w:val="24"/>
        </w:rPr>
        <w:t xml:space="preserve"> ehituskeeluvöönd rohelise võrgustiku koridoriks. Sellega tagatakse olemasoleva loodusliku keskkonna säilimine ja loomade vaba liikumine rohevõrgustiku tuumalade vahel. Rohelise võrgustiku planeerimine omab positiivset keskkonnamõju.</w:t>
      </w:r>
    </w:p>
    <w:p w14:paraId="7CD37825" w14:textId="77777777" w:rsidR="00C17D2B" w:rsidRPr="00FA5084" w:rsidRDefault="00C17D2B" w:rsidP="005916B6">
      <w:pPr>
        <w:spacing w:after="0" w:line="240" w:lineRule="auto"/>
        <w:jc w:val="both"/>
        <w:rPr>
          <w:rFonts w:ascii="Times New Roman" w:hAnsi="Times New Roman" w:cs="Times New Roman"/>
          <w:sz w:val="24"/>
          <w:szCs w:val="24"/>
        </w:rPr>
      </w:pPr>
    </w:p>
    <w:p w14:paraId="33EA64F5" w14:textId="7017EDD5" w:rsidR="006F3AAD" w:rsidRPr="00510EDA" w:rsidRDefault="00FA5084" w:rsidP="00510E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6F3AAD" w:rsidRPr="00510EDA">
        <w:rPr>
          <w:rFonts w:ascii="Times New Roman" w:hAnsi="Times New Roman" w:cs="Times New Roman"/>
          <w:b/>
          <w:bCs/>
          <w:sz w:val="24"/>
          <w:szCs w:val="24"/>
        </w:rPr>
        <w:t>Mõjud Natura 2000 võrgustiku aladele, elupaigatüüpidele, kaitsealustele liikidele jt</w:t>
      </w:r>
    </w:p>
    <w:p w14:paraId="2248EBE9" w14:textId="05F4BE51" w:rsidR="006F3AAD" w:rsidRPr="00510EDA" w:rsidRDefault="006F3AAD"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loodusobjektidele</w:t>
      </w:r>
    </w:p>
    <w:p w14:paraId="1935D317" w14:textId="77777777" w:rsidR="00096C69" w:rsidRPr="00510EDA" w:rsidRDefault="00096C69" w:rsidP="00510EDA">
      <w:pPr>
        <w:spacing w:after="0" w:line="240" w:lineRule="auto"/>
        <w:jc w:val="both"/>
        <w:rPr>
          <w:rFonts w:ascii="Times New Roman" w:hAnsi="Times New Roman" w:cs="Times New Roman"/>
          <w:b/>
          <w:bCs/>
          <w:sz w:val="24"/>
          <w:szCs w:val="24"/>
        </w:rPr>
      </w:pPr>
    </w:p>
    <w:p w14:paraId="318540A1" w14:textId="6A59FA6E" w:rsidR="004F04CF" w:rsidRDefault="007146CB" w:rsidP="007146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Planeeringualal ei asu kaitsealuseid liike, elupaigatüüpe ega teisi loodusobjekte. Samuti ei asu planeeringuala Natura 2000 võrgustiku alal</w:t>
      </w:r>
      <w:r w:rsidR="001170AE">
        <w:rPr>
          <w:rFonts w:ascii="Times New Roman" w:hAnsi="Times New Roman" w:cs="Times New Roman"/>
          <w:sz w:val="24"/>
          <w:szCs w:val="24"/>
        </w:rPr>
        <w:t>.</w:t>
      </w:r>
    </w:p>
    <w:p w14:paraId="18E94B05" w14:textId="48EFB85C" w:rsidR="001170AE" w:rsidRDefault="001170AE" w:rsidP="007146CB">
      <w:pPr>
        <w:spacing w:after="0" w:line="240" w:lineRule="auto"/>
        <w:jc w:val="both"/>
        <w:rPr>
          <w:rFonts w:ascii="Times New Roman" w:hAnsi="Times New Roman" w:cs="Times New Roman"/>
          <w:sz w:val="24"/>
          <w:szCs w:val="24"/>
        </w:rPr>
      </w:pPr>
    </w:p>
    <w:p w14:paraId="112A590C" w14:textId="09C09FD4" w:rsidR="003110E9" w:rsidRDefault="001170AE" w:rsidP="00E754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Planeeringualast idas (ca 16 m) asub Orajõe hoiuala (EELIS kood </w:t>
      </w:r>
      <w:r w:rsidRPr="001170AE">
        <w:rPr>
          <w:rFonts w:ascii="Times New Roman" w:hAnsi="Times New Roman" w:cs="Times New Roman"/>
          <w:sz w:val="24"/>
          <w:szCs w:val="24"/>
        </w:rPr>
        <w:t>KLO2000275</w:t>
      </w:r>
      <w:r>
        <w:rPr>
          <w:rFonts w:ascii="Times New Roman" w:hAnsi="Times New Roman" w:cs="Times New Roman"/>
          <w:sz w:val="24"/>
          <w:szCs w:val="24"/>
        </w:rPr>
        <w:t xml:space="preserve">), mis on ühtlasi Natura 2000 võrgustiku Orajõe loodusala (EELIS kood </w:t>
      </w:r>
      <w:r w:rsidRPr="001170AE">
        <w:rPr>
          <w:rFonts w:ascii="Times New Roman" w:hAnsi="Times New Roman" w:cs="Times New Roman"/>
          <w:sz w:val="24"/>
          <w:szCs w:val="24"/>
        </w:rPr>
        <w:t>RAH0000309</w:t>
      </w:r>
      <w:r>
        <w:rPr>
          <w:rFonts w:ascii="Times New Roman" w:hAnsi="Times New Roman" w:cs="Times New Roman"/>
          <w:sz w:val="24"/>
          <w:szCs w:val="24"/>
        </w:rPr>
        <w:t>)</w:t>
      </w:r>
      <w:r w:rsidR="00D72FA2">
        <w:rPr>
          <w:rFonts w:ascii="Times New Roman" w:hAnsi="Times New Roman" w:cs="Times New Roman"/>
          <w:sz w:val="24"/>
          <w:szCs w:val="24"/>
        </w:rPr>
        <w:t>.</w:t>
      </w:r>
      <w:r w:rsidR="00E7543E">
        <w:rPr>
          <w:rFonts w:ascii="Times New Roman" w:hAnsi="Times New Roman" w:cs="Times New Roman"/>
          <w:sz w:val="24"/>
          <w:szCs w:val="24"/>
        </w:rPr>
        <w:t xml:space="preserve"> </w:t>
      </w:r>
      <w:r w:rsidR="00E7543E" w:rsidRPr="00E7543E">
        <w:rPr>
          <w:rFonts w:ascii="Times New Roman" w:hAnsi="Times New Roman" w:cs="Times New Roman"/>
          <w:sz w:val="24"/>
          <w:szCs w:val="24"/>
        </w:rPr>
        <w:t xml:space="preserve">Orajõe hoiuala kaitse-eesmärk on nõukogu direktiivi 92/43/EMÜ I lisas nimetatud elupaigatüüpide - </w:t>
      </w:r>
      <w:r w:rsidR="00E7543E" w:rsidRPr="00E7543E">
        <w:rPr>
          <w:rFonts w:ascii="Times New Roman" w:hAnsi="Times New Roman" w:cs="Times New Roman"/>
          <w:sz w:val="24"/>
          <w:szCs w:val="24"/>
        </w:rPr>
        <w:lastRenderedPageBreak/>
        <w:t>metsastunud luidete (2180) ja vanade loodusmetsade (9010*)</w:t>
      </w:r>
      <w:r w:rsidR="00E7543E">
        <w:rPr>
          <w:rFonts w:ascii="Times New Roman" w:hAnsi="Times New Roman" w:cs="Times New Roman"/>
          <w:sz w:val="24"/>
          <w:szCs w:val="24"/>
        </w:rPr>
        <w:t xml:space="preserve"> kaitse; </w:t>
      </w:r>
      <w:r w:rsidR="00E7543E" w:rsidRPr="00E7543E">
        <w:rPr>
          <w:rFonts w:ascii="Times New Roman" w:hAnsi="Times New Roman" w:cs="Times New Roman"/>
          <w:sz w:val="24"/>
          <w:szCs w:val="24"/>
        </w:rPr>
        <w:t>II lisas nimetatud liik, mille isendite elupaika kaitstakse, on tiigilendlane (Myotis dasycneme)</w:t>
      </w:r>
      <w:r w:rsidR="00E7543E">
        <w:rPr>
          <w:rFonts w:ascii="Times New Roman" w:hAnsi="Times New Roman" w:cs="Times New Roman"/>
          <w:sz w:val="24"/>
          <w:szCs w:val="24"/>
        </w:rPr>
        <w:t>.</w:t>
      </w:r>
    </w:p>
    <w:p w14:paraId="3DC05139" w14:textId="15F8BCF2" w:rsidR="00743E86" w:rsidRDefault="00743E86" w:rsidP="00E7543E">
      <w:pPr>
        <w:spacing w:after="0" w:line="240" w:lineRule="auto"/>
        <w:jc w:val="both"/>
        <w:rPr>
          <w:rFonts w:ascii="Times New Roman" w:hAnsi="Times New Roman" w:cs="Times New Roman"/>
          <w:sz w:val="24"/>
          <w:szCs w:val="24"/>
        </w:rPr>
      </w:pPr>
    </w:p>
    <w:p w14:paraId="1C12489D" w14:textId="6328A733" w:rsidR="00973197" w:rsidRDefault="00743E86" w:rsidP="00E754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II kategooria kaitsealuse liigi (tiigilendlane) elupaik asub planeeringuala vahetus läheduses ning seetõttu on väga tõenäoline, et kaitsealune liik võib sattuda Looderanna kinnistule. Seni valdavalt loodusliku rohumaa ja metsamaaga kaetud kinnistule hoonestuse planeerimisel on oht, et nahkhiired võivad lennata vastu aknaid ja seeläbi hukkuda. </w:t>
      </w:r>
      <w:r w:rsidR="00973197">
        <w:rPr>
          <w:rFonts w:ascii="Times New Roman" w:hAnsi="Times New Roman" w:cs="Times New Roman"/>
          <w:sz w:val="24"/>
          <w:szCs w:val="24"/>
        </w:rPr>
        <w:t>Hoonestuse planeerimisel metsaga kaetud aladele tekib oht, et hävinevad olemasolevad varjepaigad.</w:t>
      </w:r>
    </w:p>
    <w:p w14:paraId="02B270A5" w14:textId="77777777" w:rsidR="00510EDA" w:rsidRPr="00510EDA" w:rsidRDefault="00510EDA" w:rsidP="00510EDA">
      <w:pPr>
        <w:spacing w:after="0" w:line="240" w:lineRule="auto"/>
        <w:jc w:val="both"/>
        <w:rPr>
          <w:rFonts w:ascii="Times New Roman" w:hAnsi="Times New Roman" w:cs="Times New Roman"/>
          <w:sz w:val="24"/>
          <w:szCs w:val="24"/>
        </w:rPr>
      </w:pPr>
    </w:p>
    <w:p w14:paraId="6F805E50" w14:textId="1BCE3CD6" w:rsidR="00B939AF" w:rsidRDefault="003110E9"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Arvestades Natura 2000 võrgustiku ala kaugust planeeringualast </w:t>
      </w:r>
      <w:r w:rsidR="00724D5E">
        <w:rPr>
          <w:rFonts w:ascii="Times New Roman" w:hAnsi="Times New Roman" w:cs="Times New Roman"/>
          <w:sz w:val="24"/>
          <w:szCs w:val="24"/>
        </w:rPr>
        <w:t>tuleb negatiivse keskkonnamõju vä</w:t>
      </w:r>
      <w:r w:rsidR="00E305AC">
        <w:rPr>
          <w:rFonts w:ascii="Times New Roman" w:hAnsi="Times New Roman" w:cs="Times New Roman"/>
          <w:sz w:val="24"/>
          <w:szCs w:val="24"/>
        </w:rPr>
        <w:t>hendamiseks</w:t>
      </w:r>
      <w:r w:rsidR="00724D5E">
        <w:rPr>
          <w:rFonts w:ascii="Times New Roman" w:hAnsi="Times New Roman" w:cs="Times New Roman"/>
          <w:sz w:val="24"/>
          <w:szCs w:val="24"/>
        </w:rPr>
        <w:t xml:space="preserve"> </w:t>
      </w:r>
      <w:r w:rsidR="00E305AC">
        <w:rPr>
          <w:rFonts w:ascii="Times New Roman" w:hAnsi="Times New Roman" w:cs="Times New Roman"/>
          <w:sz w:val="24"/>
          <w:szCs w:val="24"/>
        </w:rPr>
        <w:t>võtta planeeringu koostamisel arvesse järgmisi</w:t>
      </w:r>
      <w:r w:rsidR="00724D5E">
        <w:rPr>
          <w:rFonts w:ascii="Times New Roman" w:hAnsi="Times New Roman" w:cs="Times New Roman"/>
          <w:sz w:val="24"/>
          <w:szCs w:val="24"/>
        </w:rPr>
        <w:t xml:space="preserve"> meetmeid:</w:t>
      </w:r>
    </w:p>
    <w:p w14:paraId="194C972A" w14:textId="481A2635" w:rsidR="00724D5E" w:rsidRDefault="00724D5E" w:rsidP="00724D5E">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säilitada olemasolevat looduslikku haljastust (k.a kõrghaljastus);</w:t>
      </w:r>
    </w:p>
    <w:p w14:paraId="6BB1C765" w14:textId="4A9B6A4F" w:rsidR="00724D5E" w:rsidRDefault="00724D5E" w:rsidP="00724D5E">
      <w:pPr>
        <w:pStyle w:val="ListParagraph"/>
        <w:numPr>
          <w:ilvl w:val="0"/>
          <w:numId w:val="3"/>
        </w:numPr>
        <w:spacing w:after="0" w:line="240" w:lineRule="auto"/>
        <w:jc w:val="both"/>
        <w:rPr>
          <w:rFonts w:ascii="Times New Roman" w:hAnsi="Times New Roman" w:cs="Times New Roman"/>
          <w:sz w:val="24"/>
          <w:szCs w:val="24"/>
        </w:rPr>
      </w:pPr>
      <w:r w:rsidRPr="00724D5E">
        <w:rPr>
          <w:rFonts w:ascii="Times New Roman" w:hAnsi="Times New Roman" w:cs="Times New Roman"/>
          <w:sz w:val="24"/>
          <w:szCs w:val="24"/>
        </w:rPr>
        <w:t>hoonete rajamisel kasutada looduslikke ehitusmaterjale;</w:t>
      </w:r>
    </w:p>
    <w:p w14:paraId="474A3DDA" w14:textId="2A48A085" w:rsidR="00724D5E" w:rsidRDefault="00724D5E" w:rsidP="00724D5E">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kavandada tuleks võimalikult</w:t>
      </w:r>
      <w:r w:rsidRPr="00724D5E">
        <w:rPr>
          <w:rFonts w:ascii="Times New Roman" w:hAnsi="Times New Roman" w:cs="Times New Roman"/>
          <w:sz w:val="24"/>
          <w:szCs w:val="24"/>
        </w:rPr>
        <w:t xml:space="preserve"> madalad</w:t>
      </w:r>
      <w:r>
        <w:rPr>
          <w:rFonts w:ascii="Times New Roman" w:hAnsi="Times New Roman" w:cs="Times New Roman"/>
          <w:sz w:val="24"/>
          <w:szCs w:val="24"/>
        </w:rPr>
        <w:t xml:space="preserve"> hooned;</w:t>
      </w:r>
    </w:p>
    <w:p w14:paraId="07C80A7D" w14:textId="77A93B30" w:rsidR="00724D5E" w:rsidRPr="00724D5E" w:rsidRDefault="007B46F0" w:rsidP="00724D5E">
      <w:pPr>
        <w:pStyle w:val="ListParagraph"/>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kokkupõrkeohu vähendamiseks </w:t>
      </w:r>
      <w:r w:rsidR="00724D5E" w:rsidRPr="00724D5E">
        <w:rPr>
          <w:rFonts w:ascii="Times New Roman" w:hAnsi="Times New Roman" w:cs="Times New Roman"/>
          <w:sz w:val="24"/>
          <w:szCs w:val="24"/>
        </w:rPr>
        <w:t xml:space="preserve">vältida suurte akende või klaaspindadega </w:t>
      </w:r>
      <w:r w:rsidR="00724D5E">
        <w:rPr>
          <w:rFonts w:ascii="Times New Roman" w:hAnsi="Times New Roman" w:cs="Times New Roman"/>
          <w:sz w:val="24"/>
          <w:szCs w:val="24"/>
        </w:rPr>
        <w:t>kasutamist.</w:t>
      </w:r>
      <w:r w:rsidR="00724D5E" w:rsidRPr="00724D5E">
        <w:rPr>
          <w:rFonts w:ascii="Times New Roman" w:hAnsi="Times New Roman" w:cs="Times New Roman"/>
          <w:sz w:val="24"/>
          <w:szCs w:val="24"/>
        </w:rPr>
        <w:t xml:space="preserve"> </w:t>
      </w:r>
    </w:p>
    <w:p w14:paraId="6D3107C8" w14:textId="77777777" w:rsidR="00096C69" w:rsidRPr="00510EDA" w:rsidRDefault="00096C69" w:rsidP="00510EDA">
      <w:pPr>
        <w:spacing w:after="0" w:line="240" w:lineRule="auto"/>
        <w:jc w:val="both"/>
        <w:rPr>
          <w:rFonts w:ascii="Times New Roman" w:hAnsi="Times New Roman" w:cs="Times New Roman"/>
          <w:sz w:val="24"/>
          <w:szCs w:val="24"/>
        </w:rPr>
      </w:pPr>
    </w:p>
    <w:p w14:paraId="55043BE5" w14:textId="210AE8A4" w:rsidR="00096C69" w:rsidRDefault="00096C69"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3.</w:t>
      </w:r>
      <w:r w:rsidR="00FA5084">
        <w:rPr>
          <w:rFonts w:ascii="Times New Roman" w:hAnsi="Times New Roman" w:cs="Times New Roman"/>
          <w:b/>
          <w:bCs/>
          <w:sz w:val="24"/>
          <w:szCs w:val="24"/>
        </w:rPr>
        <w:t>3</w:t>
      </w:r>
      <w:r w:rsidRPr="00510EDA">
        <w:rPr>
          <w:rFonts w:ascii="Times New Roman" w:hAnsi="Times New Roman" w:cs="Times New Roman"/>
          <w:b/>
          <w:bCs/>
          <w:sz w:val="24"/>
          <w:szCs w:val="24"/>
        </w:rPr>
        <w:t>. Loodusvarade kasutamine, jäätme- ja energiamahukus</w:t>
      </w:r>
    </w:p>
    <w:p w14:paraId="5EB60814" w14:textId="77777777" w:rsidR="00FA5084" w:rsidRPr="00510EDA" w:rsidRDefault="00FA5084" w:rsidP="00510EDA">
      <w:pPr>
        <w:spacing w:after="0" w:line="240" w:lineRule="auto"/>
        <w:jc w:val="both"/>
        <w:rPr>
          <w:rFonts w:ascii="Times New Roman" w:hAnsi="Times New Roman" w:cs="Times New Roman"/>
          <w:b/>
          <w:bCs/>
          <w:sz w:val="24"/>
          <w:szCs w:val="24"/>
        </w:rPr>
      </w:pPr>
    </w:p>
    <w:p w14:paraId="7F5491AE" w14:textId="14E931BC" w:rsidR="00096C69" w:rsidRDefault="00096C69"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Loodusvaradest kasutatakse pinnast.</w:t>
      </w:r>
    </w:p>
    <w:p w14:paraId="5125AE45" w14:textId="77777777" w:rsidR="00510EDA" w:rsidRPr="00510EDA" w:rsidRDefault="00510EDA" w:rsidP="00510EDA">
      <w:pPr>
        <w:spacing w:after="0" w:line="240" w:lineRule="auto"/>
        <w:jc w:val="both"/>
        <w:rPr>
          <w:rFonts w:ascii="Times New Roman" w:hAnsi="Times New Roman" w:cs="Times New Roman"/>
          <w:sz w:val="24"/>
          <w:szCs w:val="24"/>
        </w:rPr>
      </w:pPr>
    </w:p>
    <w:p w14:paraId="4A2FA3DE" w14:textId="21B0E3A4" w:rsidR="00096C69" w:rsidRDefault="00096C69"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w:t>
      </w:r>
      <w:r w:rsidR="00D913AB" w:rsidRPr="00510EDA">
        <w:rPr>
          <w:rFonts w:ascii="Times New Roman" w:hAnsi="Times New Roman" w:cs="Times New Roman"/>
          <w:sz w:val="24"/>
          <w:szCs w:val="24"/>
        </w:rPr>
        <w:t>Häädemeeste</w:t>
      </w:r>
      <w:r w:rsidRPr="00510EDA">
        <w:rPr>
          <w:rFonts w:ascii="Times New Roman" w:hAnsi="Times New Roman" w:cs="Times New Roman"/>
          <w:sz w:val="24"/>
          <w:szCs w:val="24"/>
        </w:rPr>
        <w:t xml:space="preserve"> valla jäätmehoolduseeskir</w:t>
      </w:r>
      <w:r w:rsidR="006D78A8">
        <w:rPr>
          <w:rFonts w:ascii="Times New Roman" w:hAnsi="Times New Roman" w:cs="Times New Roman"/>
          <w:sz w:val="24"/>
          <w:szCs w:val="24"/>
        </w:rPr>
        <w:t xml:space="preserve">ja </w:t>
      </w:r>
      <w:r w:rsidRPr="00510EDA">
        <w:rPr>
          <w:rFonts w:ascii="Times New Roman" w:hAnsi="Times New Roman" w:cs="Times New Roman"/>
          <w:sz w:val="24"/>
          <w:szCs w:val="24"/>
        </w:rPr>
        <w:t>nõuetest.</w:t>
      </w:r>
    </w:p>
    <w:p w14:paraId="1A19DD27" w14:textId="77777777" w:rsidR="00973197" w:rsidRPr="00510EDA" w:rsidRDefault="00973197" w:rsidP="00510EDA">
      <w:pPr>
        <w:spacing w:after="0" w:line="240" w:lineRule="auto"/>
        <w:jc w:val="both"/>
        <w:rPr>
          <w:rFonts w:ascii="Times New Roman" w:hAnsi="Times New Roman" w:cs="Times New Roman"/>
          <w:sz w:val="24"/>
          <w:szCs w:val="24"/>
        </w:rPr>
      </w:pPr>
    </w:p>
    <w:p w14:paraId="0126A1F7" w14:textId="5C6F0A5A" w:rsidR="00096C69" w:rsidRPr="00510EDA" w:rsidRDefault="00096C69"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r w:rsidRPr="00510EDA">
        <w:rPr>
          <w:rFonts w:ascii="Times New Roman" w:hAnsi="Times New Roman" w:cs="Times New Roman"/>
          <w:sz w:val="24"/>
          <w:szCs w:val="24"/>
        </w:rPr>
        <w:cr/>
      </w:r>
    </w:p>
    <w:p w14:paraId="2AECFF6E" w14:textId="17BC7519" w:rsidR="00D913AB" w:rsidRDefault="00D913AB"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3.</w:t>
      </w:r>
      <w:r w:rsidR="00FA5084">
        <w:rPr>
          <w:rFonts w:ascii="Times New Roman" w:hAnsi="Times New Roman" w:cs="Times New Roman"/>
          <w:b/>
          <w:bCs/>
          <w:sz w:val="24"/>
          <w:szCs w:val="24"/>
        </w:rPr>
        <w:t>4</w:t>
      </w:r>
      <w:r w:rsidRPr="00510EDA">
        <w:rPr>
          <w:rFonts w:ascii="Times New Roman" w:hAnsi="Times New Roman" w:cs="Times New Roman"/>
          <w:b/>
          <w:bCs/>
          <w:sz w:val="24"/>
          <w:szCs w:val="24"/>
        </w:rPr>
        <w:t>. Vee ja pinnase saastatus, müra, vibratsioon, valgus, soojus ja kiirgus</w:t>
      </w:r>
    </w:p>
    <w:p w14:paraId="3FB7C1BC" w14:textId="77777777" w:rsidR="001B18E3" w:rsidRDefault="001B18E3" w:rsidP="00510EDA">
      <w:pPr>
        <w:spacing w:after="0" w:line="240" w:lineRule="auto"/>
        <w:jc w:val="both"/>
        <w:rPr>
          <w:rFonts w:ascii="Times New Roman" w:hAnsi="Times New Roman" w:cs="Times New Roman"/>
          <w:b/>
          <w:bCs/>
          <w:sz w:val="24"/>
          <w:szCs w:val="24"/>
        </w:rPr>
      </w:pPr>
    </w:p>
    <w:p w14:paraId="3A0797B8" w14:textId="1D2CB5DA" w:rsidR="001B18E3" w:rsidRDefault="001B18E3"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Planeeringu</w:t>
      </w:r>
      <w:r w:rsidR="00A30D51" w:rsidRPr="00510EDA">
        <w:rPr>
          <w:rFonts w:ascii="Times New Roman" w:hAnsi="Times New Roman" w:cs="Times New Roman"/>
          <w:sz w:val="24"/>
          <w:szCs w:val="24"/>
        </w:rPr>
        <w:t xml:space="preserve">ala asub </w:t>
      </w:r>
      <w:r>
        <w:rPr>
          <w:rFonts w:ascii="Times New Roman" w:hAnsi="Times New Roman" w:cs="Times New Roman"/>
          <w:sz w:val="24"/>
          <w:szCs w:val="24"/>
        </w:rPr>
        <w:t>kaitsmata</w:t>
      </w:r>
      <w:r w:rsidR="00A30D51" w:rsidRPr="00510EDA">
        <w:rPr>
          <w:rFonts w:ascii="Times New Roman" w:hAnsi="Times New Roman" w:cs="Times New Roman"/>
          <w:sz w:val="24"/>
          <w:szCs w:val="24"/>
        </w:rPr>
        <w:t xml:space="preserve"> põhjaveega alal</w:t>
      </w:r>
      <w:r>
        <w:rPr>
          <w:rFonts w:ascii="Times New Roman" w:hAnsi="Times New Roman" w:cs="Times New Roman"/>
          <w:sz w:val="24"/>
          <w:szCs w:val="24"/>
        </w:rPr>
        <w:t xml:space="preserve">. </w:t>
      </w:r>
      <w:r w:rsidR="00A30D51" w:rsidRPr="00510EDA">
        <w:rPr>
          <w:rFonts w:ascii="Times New Roman" w:hAnsi="Times New Roman" w:cs="Times New Roman"/>
          <w:sz w:val="24"/>
          <w:szCs w:val="24"/>
        </w:rPr>
        <w:t xml:space="preserve">Planeeringuala ei ole hõlmatud </w:t>
      </w:r>
      <w:r w:rsidR="007B10EC">
        <w:rPr>
          <w:rFonts w:ascii="Times New Roman" w:hAnsi="Times New Roman" w:cs="Times New Roman"/>
          <w:sz w:val="24"/>
          <w:szCs w:val="24"/>
        </w:rPr>
        <w:t xml:space="preserve">ühisveevärgi ja </w:t>
      </w:r>
      <w:r w:rsidR="00A30D51" w:rsidRPr="00510EDA">
        <w:rPr>
          <w:rFonts w:ascii="Times New Roman" w:hAnsi="Times New Roman" w:cs="Times New Roman"/>
          <w:sz w:val="24"/>
          <w:szCs w:val="24"/>
        </w:rPr>
        <w:t xml:space="preserve">reoveekogumisalaga. </w:t>
      </w:r>
    </w:p>
    <w:p w14:paraId="1387C46B" w14:textId="77777777" w:rsidR="001B18E3" w:rsidRDefault="001B18E3" w:rsidP="00510EDA">
      <w:pPr>
        <w:spacing w:after="0" w:line="240" w:lineRule="auto"/>
        <w:jc w:val="both"/>
        <w:rPr>
          <w:rFonts w:ascii="Times New Roman" w:hAnsi="Times New Roman" w:cs="Times New Roman"/>
          <w:sz w:val="24"/>
          <w:szCs w:val="24"/>
        </w:rPr>
      </w:pPr>
    </w:p>
    <w:p w14:paraId="0AD56416" w14:textId="58D250AB" w:rsidR="007B10EC" w:rsidRDefault="00A35A56"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Looderanna kinnistu</w:t>
      </w:r>
      <w:r w:rsidR="00A30D51" w:rsidRPr="00510EDA">
        <w:rPr>
          <w:rFonts w:ascii="Times New Roman" w:hAnsi="Times New Roman" w:cs="Times New Roman"/>
          <w:sz w:val="24"/>
          <w:szCs w:val="24"/>
        </w:rPr>
        <w:t xml:space="preserve">le </w:t>
      </w:r>
      <w:r w:rsidR="00463D3A">
        <w:rPr>
          <w:rFonts w:ascii="Times New Roman" w:hAnsi="Times New Roman" w:cs="Times New Roman"/>
          <w:sz w:val="24"/>
          <w:szCs w:val="24"/>
        </w:rPr>
        <w:t>tuleb kavandada</w:t>
      </w:r>
      <w:r w:rsidR="00A30D51" w:rsidRPr="00510EDA">
        <w:rPr>
          <w:rFonts w:ascii="Times New Roman" w:hAnsi="Times New Roman" w:cs="Times New Roman"/>
          <w:sz w:val="24"/>
          <w:szCs w:val="24"/>
        </w:rPr>
        <w:t xml:space="preserve"> lokaalne reovesüsteem</w:t>
      </w:r>
      <w:r w:rsidR="00463D3A">
        <w:rPr>
          <w:rFonts w:ascii="Times New Roman" w:hAnsi="Times New Roman" w:cs="Times New Roman"/>
          <w:sz w:val="24"/>
          <w:szCs w:val="24"/>
        </w:rPr>
        <w:t xml:space="preserve"> (biopuhasti</w:t>
      </w:r>
      <w:r w:rsidR="007B10EC">
        <w:rPr>
          <w:rFonts w:ascii="Times New Roman" w:hAnsi="Times New Roman" w:cs="Times New Roman"/>
          <w:sz w:val="24"/>
          <w:szCs w:val="24"/>
        </w:rPr>
        <w:t xml:space="preserve"> või reoveemahuti</w:t>
      </w:r>
      <w:r w:rsidR="00463D3A">
        <w:rPr>
          <w:rFonts w:ascii="Times New Roman" w:hAnsi="Times New Roman" w:cs="Times New Roman"/>
          <w:sz w:val="24"/>
          <w:szCs w:val="24"/>
        </w:rPr>
        <w:t>)</w:t>
      </w:r>
      <w:r w:rsidR="007B10EC">
        <w:rPr>
          <w:rFonts w:ascii="Times New Roman" w:hAnsi="Times New Roman" w:cs="Times New Roman"/>
          <w:sz w:val="24"/>
          <w:szCs w:val="24"/>
        </w:rPr>
        <w:t xml:space="preserve"> ja puurkaev</w:t>
      </w:r>
      <w:r w:rsidR="00A30D51" w:rsidRPr="00510EDA">
        <w:rPr>
          <w:rFonts w:ascii="Times New Roman" w:hAnsi="Times New Roman" w:cs="Times New Roman"/>
          <w:sz w:val="24"/>
          <w:szCs w:val="24"/>
        </w:rPr>
        <w:t xml:space="preserve">.  </w:t>
      </w:r>
      <w:r w:rsidR="007B10EC">
        <w:rPr>
          <w:rFonts w:ascii="Times New Roman" w:hAnsi="Times New Roman" w:cs="Times New Roman"/>
          <w:sz w:val="24"/>
          <w:szCs w:val="24"/>
        </w:rPr>
        <w:t>Tehnorajatiste</w:t>
      </w:r>
      <w:r w:rsidR="0011763D" w:rsidRPr="00510EDA">
        <w:rPr>
          <w:rFonts w:ascii="Times New Roman" w:hAnsi="Times New Roman" w:cs="Times New Roman"/>
          <w:sz w:val="24"/>
          <w:szCs w:val="24"/>
        </w:rPr>
        <w:t xml:space="preserve"> </w:t>
      </w:r>
      <w:r w:rsidR="007B10EC">
        <w:rPr>
          <w:rFonts w:ascii="Times New Roman" w:hAnsi="Times New Roman" w:cs="Times New Roman"/>
          <w:sz w:val="24"/>
          <w:szCs w:val="24"/>
        </w:rPr>
        <w:t>planeerimise</w:t>
      </w:r>
      <w:r w:rsidR="0011763D" w:rsidRPr="00510EDA">
        <w:rPr>
          <w:rFonts w:ascii="Times New Roman" w:hAnsi="Times New Roman" w:cs="Times New Roman"/>
          <w:sz w:val="24"/>
          <w:szCs w:val="24"/>
        </w:rPr>
        <w:t xml:space="preserve"> peab arvestama </w:t>
      </w:r>
      <w:r w:rsidR="007B10EC">
        <w:rPr>
          <w:rFonts w:ascii="Times New Roman" w:hAnsi="Times New Roman" w:cs="Times New Roman"/>
          <w:sz w:val="24"/>
          <w:szCs w:val="24"/>
        </w:rPr>
        <w:t>Mardi</w:t>
      </w:r>
      <w:r w:rsidR="00463D3A">
        <w:rPr>
          <w:rFonts w:ascii="Times New Roman" w:hAnsi="Times New Roman" w:cs="Times New Roman"/>
          <w:sz w:val="24"/>
          <w:szCs w:val="24"/>
        </w:rPr>
        <w:t xml:space="preserve"> </w:t>
      </w:r>
      <w:r w:rsidR="0011763D" w:rsidRPr="00510EDA">
        <w:rPr>
          <w:rFonts w:ascii="Times New Roman" w:hAnsi="Times New Roman" w:cs="Times New Roman"/>
          <w:sz w:val="24"/>
          <w:szCs w:val="24"/>
        </w:rPr>
        <w:t>kinnistul asuva</w:t>
      </w:r>
      <w:r w:rsidR="007B10EC">
        <w:rPr>
          <w:rFonts w:ascii="Times New Roman" w:hAnsi="Times New Roman" w:cs="Times New Roman"/>
          <w:sz w:val="24"/>
          <w:szCs w:val="24"/>
        </w:rPr>
        <w:t xml:space="preserve"> olemasoleva</w:t>
      </w:r>
      <w:r w:rsidR="0011763D" w:rsidRPr="00510EDA">
        <w:rPr>
          <w:rFonts w:ascii="Times New Roman" w:hAnsi="Times New Roman" w:cs="Times New Roman"/>
          <w:sz w:val="24"/>
          <w:szCs w:val="24"/>
        </w:rPr>
        <w:t xml:space="preserve"> kaevuga</w:t>
      </w:r>
      <w:r w:rsidR="007B10EC">
        <w:rPr>
          <w:rFonts w:ascii="Times New Roman" w:hAnsi="Times New Roman" w:cs="Times New Roman"/>
          <w:sz w:val="24"/>
          <w:szCs w:val="24"/>
        </w:rPr>
        <w:t xml:space="preserve"> (ehitisrigistri kood </w:t>
      </w:r>
      <w:r w:rsidR="007B10EC" w:rsidRPr="007B10EC">
        <w:rPr>
          <w:rFonts w:ascii="Times New Roman" w:hAnsi="Times New Roman" w:cs="Times New Roman"/>
          <w:sz w:val="24"/>
          <w:szCs w:val="24"/>
        </w:rPr>
        <w:t>220455178</w:t>
      </w:r>
      <w:r w:rsidR="007B10EC">
        <w:rPr>
          <w:rFonts w:ascii="Times New Roman" w:hAnsi="Times New Roman" w:cs="Times New Roman"/>
          <w:sz w:val="24"/>
          <w:szCs w:val="24"/>
        </w:rPr>
        <w:t xml:space="preserve">). </w:t>
      </w:r>
    </w:p>
    <w:p w14:paraId="77E2F75E" w14:textId="77777777" w:rsidR="007B10EC" w:rsidRDefault="007B10EC" w:rsidP="00510EDA">
      <w:pPr>
        <w:spacing w:after="0" w:line="240" w:lineRule="auto"/>
        <w:jc w:val="both"/>
        <w:rPr>
          <w:rFonts w:ascii="Times New Roman" w:hAnsi="Times New Roman" w:cs="Times New Roman"/>
          <w:sz w:val="24"/>
          <w:szCs w:val="24"/>
        </w:rPr>
      </w:pPr>
    </w:p>
    <w:p w14:paraId="0A3EA559" w14:textId="376D51AC" w:rsidR="00A30D51" w:rsidRDefault="00A30D51"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Toimiva ning korrektse kohtkäitlussüsteemi olemasolu omab eeldatavalt vähest keskkonnamõju ning ebasoodne mõju piirkonna hüdroloogilistele tingimustele on eeldatavalt minimaalne. </w:t>
      </w:r>
    </w:p>
    <w:p w14:paraId="1F26F799" w14:textId="7D8463AA" w:rsidR="0011763D" w:rsidRDefault="0011763D" w:rsidP="00510EDA">
      <w:pPr>
        <w:spacing w:after="0" w:line="240" w:lineRule="auto"/>
        <w:jc w:val="both"/>
        <w:rPr>
          <w:rFonts w:ascii="Times New Roman" w:hAnsi="Times New Roman" w:cs="Times New Roman"/>
          <w:sz w:val="24"/>
          <w:szCs w:val="24"/>
        </w:rPr>
      </w:pPr>
    </w:p>
    <w:p w14:paraId="7AFEC0E6" w14:textId="1516163A" w:rsidR="009940B5" w:rsidRDefault="009940B5" w:rsidP="009940B5">
      <w:pPr>
        <w:spacing w:after="0" w:line="240" w:lineRule="auto"/>
        <w:jc w:val="both"/>
        <w:rPr>
          <w:rFonts w:ascii="Times New Roman" w:hAnsi="Times New Roman" w:cs="Times New Roman"/>
          <w:sz w:val="24"/>
          <w:szCs w:val="24"/>
        </w:rPr>
      </w:pPr>
      <w:r w:rsidRPr="009940B5">
        <w:rPr>
          <w:rFonts w:ascii="Times New Roman" w:hAnsi="Times New Roman" w:cs="Times New Roman"/>
          <w:sz w:val="24"/>
          <w:szCs w:val="24"/>
        </w:rPr>
        <w:t>Sademeveest vabanemiseks kasutatavaid looduslähedasi lahendusi, nagu rohealasid,</w:t>
      </w:r>
      <w:r>
        <w:rPr>
          <w:rFonts w:ascii="Times New Roman" w:hAnsi="Times New Roman" w:cs="Times New Roman"/>
          <w:sz w:val="24"/>
          <w:szCs w:val="24"/>
        </w:rPr>
        <w:t xml:space="preserve"> </w:t>
      </w:r>
      <w:r w:rsidRPr="009940B5">
        <w:rPr>
          <w:rFonts w:ascii="Times New Roman" w:hAnsi="Times New Roman" w:cs="Times New Roman"/>
          <w:sz w:val="24"/>
          <w:szCs w:val="24"/>
        </w:rPr>
        <w:t>viibetiike, vihmaaedasid, imbkraave ja muid lahendusi, mis võimaldavad sademeveest vabaneda</w:t>
      </w:r>
      <w:r>
        <w:rPr>
          <w:rFonts w:ascii="Times New Roman" w:hAnsi="Times New Roman" w:cs="Times New Roman"/>
          <w:sz w:val="24"/>
          <w:szCs w:val="24"/>
        </w:rPr>
        <w:t xml:space="preserve"> </w:t>
      </w:r>
      <w:r w:rsidRPr="009940B5">
        <w:rPr>
          <w:rFonts w:ascii="Times New Roman" w:hAnsi="Times New Roman" w:cs="Times New Roman"/>
          <w:sz w:val="24"/>
          <w:szCs w:val="24"/>
        </w:rPr>
        <w:t>eelkõige maastikukujunduse kaudu</w:t>
      </w:r>
      <w:r w:rsidR="00463D3A">
        <w:rPr>
          <w:rFonts w:ascii="Times New Roman" w:hAnsi="Times New Roman" w:cs="Times New Roman"/>
          <w:sz w:val="24"/>
          <w:szCs w:val="24"/>
        </w:rPr>
        <w:t>, vältides sademevee reostumist.</w:t>
      </w:r>
    </w:p>
    <w:p w14:paraId="0074FC0F" w14:textId="77777777" w:rsidR="009940B5" w:rsidRPr="00510EDA" w:rsidRDefault="009940B5" w:rsidP="009940B5">
      <w:pPr>
        <w:spacing w:after="0" w:line="240" w:lineRule="auto"/>
        <w:jc w:val="both"/>
        <w:rPr>
          <w:rFonts w:ascii="Times New Roman" w:hAnsi="Times New Roman" w:cs="Times New Roman"/>
          <w:sz w:val="24"/>
          <w:szCs w:val="24"/>
        </w:rPr>
      </w:pPr>
    </w:p>
    <w:p w14:paraId="423F1AC7" w14:textId="7AD1CEBB" w:rsidR="0011763D" w:rsidRDefault="000C15AA"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Planeeringu</w:t>
      </w:r>
      <w:r w:rsidR="00A30D51" w:rsidRPr="00510EDA">
        <w:rPr>
          <w:rFonts w:ascii="Times New Roman" w:hAnsi="Times New Roman" w:cs="Times New Roman"/>
          <w:sz w:val="24"/>
          <w:szCs w:val="24"/>
        </w:rPr>
        <w:t xml:space="preserve">alal ei asu ohtlike ainete ladestuskohti ega teisi jääkreostust tekitavaid objekte. Alal ei ole keskkonnaohtlikke rajatisi. </w:t>
      </w:r>
    </w:p>
    <w:p w14:paraId="18EAD9BB" w14:textId="77777777" w:rsidR="00510EDA" w:rsidRPr="00510EDA" w:rsidRDefault="00510EDA" w:rsidP="00510EDA">
      <w:pPr>
        <w:spacing w:after="0" w:line="240" w:lineRule="auto"/>
        <w:jc w:val="both"/>
        <w:rPr>
          <w:rFonts w:ascii="Times New Roman" w:hAnsi="Times New Roman" w:cs="Times New Roman"/>
          <w:sz w:val="24"/>
          <w:szCs w:val="24"/>
        </w:rPr>
      </w:pPr>
    </w:p>
    <w:p w14:paraId="36A93859" w14:textId="176D8637" w:rsidR="00A30D51" w:rsidRDefault="00A30D51"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Tööde perioodil kaasneb ajutine õhusaastus masinate heitgaaside näol, müra ja vibratsioon. Masinatega töötamisel tekkival heitgaasidel, müral ja vibratsioonil ei ole tööde asukohas keskkonnale olulist mõju. Kavandatava tegevusega on oodata mõningast liikluskoormuste tõusu. Samas ei saa seda pidada antud ala asukohta silmas pidades oluliseks ning liiklusmüra ja liiklusest põhjustatud õhusaaste tasemete tõusu ei kaasne.</w:t>
      </w:r>
    </w:p>
    <w:p w14:paraId="5D5ECAAB" w14:textId="77777777" w:rsidR="00510EDA" w:rsidRPr="00510EDA" w:rsidRDefault="00510EDA" w:rsidP="00510EDA">
      <w:pPr>
        <w:spacing w:after="0" w:line="240" w:lineRule="auto"/>
        <w:jc w:val="both"/>
        <w:rPr>
          <w:rFonts w:ascii="Times New Roman" w:hAnsi="Times New Roman" w:cs="Times New Roman"/>
          <w:sz w:val="24"/>
          <w:szCs w:val="24"/>
        </w:rPr>
      </w:pPr>
    </w:p>
    <w:p w14:paraId="34A166EF" w14:textId="5F8C206E" w:rsidR="0011763D" w:rsidRPr="00510EDA" w:rsidRDefault="009763DD"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Detailplaneeringu</w:t>
      </w:r>
      <w:r w:rsidR="0011763D" w:rsidRPr="00510EDA">
        <w:rPr>
          <w:rFonts w:ascii="Times New Roman" w:hAnsi="Times New Roman" w:cs="Times New Roman"/>
          <w:sz w:val="24"/>
          <w:szCs w:val="24"/>
        </w:rPr>
        <w:t xml:space="preserve"> realiseerimisega ei plaanita tõkestada ja paisutada vooluveekogusid ega kavandata ka nende loodusliku sängi või hüdroloogilise režiimi muutmist.</w:t>
      </w:r>
      <w:r w:rsidR="0011763D" w:rsidRPr="00510EDA">
        <w:rPr>
          <w:rFonts w:ascii="Times New Roman" w:hAnsi="Times New Roman" w:cs="Times New Roman"/>
          <w:sz w:val="24"/>
          <w:szCs w:val="24"/>
        </w:rPr>
        <w:cr/>
      </w:r>
    </w:p>
    <w:p w14:paraId="7C035A85" w14:textId="702CF475" w:rsidR="0011763D" w:rsidRDefault="0011763D"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3.</w:t>
      </w:r>
      <w:r w:rsidR="00FA5084">
        <w:rPr>
          <w:rFonts w:ascii="Times New Roman" w:hAnsi="Times New Roman" w:cs="Times New Roman"/>
          <w:b/>
          <w:bCs/>
          <w:sz w:val="24"/>
          <w:szCs w:val="24"/>
        </w:rPr>
        <w:t>5</w:t>
      </w:r>
      <w:r w:rsidRPr="00510EDA">
        <w:rPr>
          <w:rFonts w:ascii="Times New Roman" w:hAnsi="Times New Roman" w:cs="Times New Roman"/>
          <w:b/>
          <w:bCs/>
          <w:sz w:val="24"/>
          <w:szCs w:val="24"/>
        </w:rPr>
        <w:t>. Mõju kultuuriväärtusetele</w:t>
      </w:r>
    </w:p>
    <w:p w14:paraId="74F05957" w14:textId="77777777" w:rsidR="00FA5084" w:rsidRPr="00510EDA" w:rsidRDefault="00FA5084" w:rsidP="00510EDA">
      <w:pPr>
        <w:spacing w:after="0" w:line="240" w:lineRule="auto"/>
        <w:jc w:val="both"/>
        <w:rPr>
          <w:rFonts w:ascii="Times New Roman" w:hAnsi="Times New Roman" w:cs="Times New Roman"/>
          <w:b/>
          <w:bCs/>
          <w:sz w:val="24"/>
          <w:szCs w:val="24"/>
        </w:rPr>
      </w:pPr>
    </w:p>
    <w:p w14:paraId="02734AEC" w14:textId="77777777" w:rsidR="006341F2" w:rsidRDefault="0011763D"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Muinsuskaitseobjektid ja registreeritud pärandkultuuri obj</w:t>
      </w:r>
      <w:r w:rsidR="009763DD">
        <w:rPr>
          <w:rFonts w:ascii="Times New Roman" w:hAnsi="Times New Roman" w:cs="Times New Roman"/>
          <w:sz w:val="24"/>
          <w:szCs w:val="24"/>
        </w:rPr>
        <w:t xml:space="preserve">ektid planeeringualal </w:t>
      </w:r>
      <w:r w:rsidR="006341F2">
        <w:rPr>
          <w:rFonts w:ascii="Times New Roman" w:hAnsi="Times New Roman" w:cs="Times New Roman"/>
          <w:sz w:val="24"/>
          <w:szCs w:val="24"/>
        </w:rPr>
        <w:t xml:space="preserve">ja selle vahetus läheduses </w:t>
      </w:r>
      <w:r w:rsidR="009763DD">
        <w:rPr>
          <w:rFonts w:ascii="Times New Roman" w:hAnsi="Times New Roman" w:cs="Times New Roman"/>
          <w:sz w:val="24"/>
          <w:szCs w:val="24"/>
        </w:rPr>
        <w:t xml:space="preserve">puuduvad. </w:t>
      </w:r>
    </w:p>
    <w:p w14:paraId="16246750" w14:textId="45E3AE68" w:rsidR="006341F2" w:rsidRDefault="006341F2"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Lähim kultuurimälestis on Orajõe mõisa magasiait (kultuurimälestiste registri nr 16644) mis asub planeeringualast ca 650 m kagus.</w:t>
      </w:r>
    </w:p>
    <w:p w14:paraId="76B6073A" w14:textId="010ACB43" w:rsidR="0011763D" w:rsidRDefault="006341F2"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Olulist negatiivset keskkonnam</w:t>
      </w:r>
      <w:r w:rsidR="0011763D" w:rsidRPr="00510EDA">
        <w:rPr>
          <w:rFonts w:ascii="Times New Roman" w:hAnsi="Times New Roman" w:cs="Times New Roman"/>
          <w:sz w:val="24"/>
          <w:szCs w:val="24"/>
        </w:rPr>
        <w:t xml:space="preserve">õju kultuuriväärtustele </w:t>
      </w:r>
      <w:r>
        <w:rPr>
          <w:rFonts w:ascii="Times New Roman" w:hAnsi="Times New Roman" w:cs="Times New Roman"/>
          <w:sz w:val="24"/>
          <w:szCs w:val="24"/>
        </w:rPr>
        <w:t>ja pärandkultuuri objektidele ei ole ette näha</w:t>
      </w:r>
      <w:r w:rsidR="0011763D" w:rsidRPr="00510EDA">
        <w:rPr>
          <w:rFonts w:ascii="Times New Roman" w:hAnsi="Times New Roman" w:cs="Times New Roman"/>
          <w:sz w:val="24"/>
          <w:szCs w:val="24"/>
        </w:rPr>
        <w:t>.</w:t>
      </w:r>
    </w:p>
    <w:p w14:paraId="724C345D" w14:textId="77777777" w:rsidR="00FA5084" w:rsidRDefault="00FA5084" w:rsidP="00510EDA">
      <w:pPr>
        <w:spacing w:after="0" w:line="240" w:lineRule="auto"/>
        <w:jc w:val="both"/>
        <w:rPr>
          <w:rFonts w:ascii="Times New Roman" w:hAnsi="Times New Roman" w:cs="Times New Roman"/>
          <w:b/>
          <w:bCs/>
          <w:sz w:val="24"/>
          <w:szCs w:val="24"/>
        </w:rPr>
      </w:pPr>
    </w:p>
    <w:p w14:paraId="347E0810" w14:textId="49E52FD9" w:rsidR="00841BBE" w:rsidRDefault="00841BBE"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3.</w:t>
      </w:r>
      <w:r w:rsidR="00FA5084">
        <w:rPr>
          <w:rFonts w:ascii="Times New Roman" w:hAnsi="Times New Roman" w:cs="Times New Roman"/>
          <w:b/>
          <w:bCs/>
          <w:sz w:val="24"/>
          <w:szCs w:val="24"/>
        </w:rPr>
        <w:t>6</w:t>
      </w:r>
      <w:r w:rsidRPr="00510EDA">
        <w:rPr>
          <w:rFonts w:ascii="Times New Roman" w:hAnsi="Times New Roman" w:cs="Times New Roman"/>
          <w:b/>
          <w:bCs/>
          <w:sz w:val="24"/>
          <w:szCs w:val="24"/>
        </w:rPr>
        <w:t>. Visuaalne mõju</w:t>
      </w:r>
    </w:p>
    <w:p w14:paraId="3CB4A501" w14:textId="77777777" w:rsidR="00FA5084" w:rsidRPr="00510EDA" w:rsidRDefault="00FA5084" w:rsidP="00510EDA">
      <w:pPr>
        <w:spacing w:after="0" w:line="240" w:lineRule="auto"/>
        <w:jc w:val="both"/>
        <w:rPr>
          <w:rFonts w:ascii="Times New Roman" w:hAnsi="Times New Roman" w:cs="Times New Roman"/>
          <w:b/>
          <w:bCs/>
          <w:sz w:val="24"/>
          <w:szCs w:val="24"/>
        </w:rPr>
      </w:pPr>
    </w:p>
    <w:p w14:paraId="3BBD8352" w14:textId="10473ADE" w:rsidR="00841BBE" w:rsidRDefault="00841BBE"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Käsitletaval alal asuva maa-ala maakasutuse sihtotstarve ei põhjusta olulist negatiivset ruumilist mõju, kui võimalike ehitiste projekteerimisel, ehitamisel ja kasutamisel järgitakse seadustega kehtestatud nõudeid. Küll aga peab arvestama asjaoluga, et metsaga kaetud aladel tuleb ÜP kohaselt säilitada võimalikult suures ulatuses kõrghaljastus. Järgides nõudeid on visuaalne mõju keskkonnale minimaalne.</w:t>
      </w:r>
    </w:p>
    <w:p w14:paraId="17AA0E2C" w14:textId="77777777" w:rsidR="00510EDA" w:rsidRPr="00510EDA" w:rsidRDefault="00510EDA" w:rsidP="00510EDA">
      <w:pPr>
        <w:spacing w:after="0" w:line="240" w:lineRule="auto"/>
        <w:jc w:val="both"/>
        <w:rPr>
          <w:rFonts w:ascii="Times New Roman" w:hAnsi="Times New Roman" w:cs="Times New Roman"/>
          <w:sz w:val="24"/>
          <w:szCs w:val="24"/>
        </w:rPr>
      </w:pPr>
    </w:p>
    <w:p w14:paraId="4FC2C4D0" w14:textId="7F2F512E" w:rsidR="00841BBE" w:rsidRDefault="00841BBE" w:rsidP="00510EDA">
      <w:pPr>
        <w:spacing w:after="0" w:line="240" w:lineRule="auto"/>
        <w:jc w:val="both"/>
        <w:rPr>
          <w:rFonts w:ascii="Times New Roman" w:hAnsi="Times New Roman" w:cs="Times New Roman"/>
          <w:b/>
          <w:bCs/>
          <w:sz w:val="24"/>
          <w:szCs w:val="24"/>
        </w:rPr>
      </w:pPr>
      <w:r w:rsidRPr="00510EDA">
        <w:rPr>
          <w:rFonts w:ascii="Times New Roman" w:hAnsi="Times New Roman" w:cs="Times New Roman"/>
          <w:b/>
          <w:bCs/>
          <w:sz w:val="24"/>
          <w:szCs w:val="24"/>
        </w:rPr>
        <w:t>3.</w:t>
      </w:r>
      <w:r w:rsidR="00FA5084">
        <w:rPr>
          <w:rFonts w:ascii="Times New Roman" w:hAnsi="Times New Roman" w:cs="Times New Roman"/>
          <w:b/>
          <w:bCs/>
          <w:sz w:val="24"/>
          <w:szCs w:val="24"/>
        </w:rPr>
        <w:t>7</w:t>
      </w:r>
      <w:r w:rsidRPr="00510EDA">
        <w:rPr>
          <w:rFonts w:ascii="Times New Roman" w:hAnsi="Times New Roman" w:cs="Times New Roman"/>
          <w:b/>
          <w:bCs/>
          <w:sz w:val="24"/>
          <w:szCs w:val="24"/>
        </w:rPr>
        <w:t>. Avariiolukordade esinemise võimalikkus ja koosmõju</w:t>
      </w:r>
    </w:p>
    <w:p w14:paraId="7E6BB575" w14:textId="77777777" w:rsidR="00FA5084" w:rsidRPr="00510EDA" w:rsidRDefault="00FA5084" w:rsidP="00510EDA">
      <w:pPr>
        <w:spacing w:after="0" w:line="240" w:lineRule="auto"/>
        <w:jc w:val="both"/>
        <w:rPr>
          <w:rFonts w:ascii="Times New Roman" w:hAnsi="Times New Roman" w:cs="Times New Roman"/>
          <w:b/>
          <w:bCs/>
          <w:sz w:val="24"/>
          <w:szCs w:val="24"/>
        </w:rPr>
      </w:pPr>
    </w:p>
    <w:p w14:paraId="6F5259C4" w14:textId="21223C6B" w:rsidR="00841BBE" w:rsidRDefault="00841BBE"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Võimalike avariiolukordade esinemise, mille tulemusena võib reostuda näiteks pinnas, veekogu, põhjavesi või õhk, võimalikkuse vähendamiseks tuleb planeeringu käigus ette näha vastavad ennetavad meetmed. Avariiolukordade esinemise tõenäosus on väike kui </w:t>
      </w:r>
      <w:r w:rsidR="007D6E6E">
        <w:rPr>
          <w:rFonts w:ascii="Times New Roman" w:hAnsi="Times New Roman" w:cs="Times New Roman"/>
          <w:sz w:val="24"/>
          <w:szCs w:val="24"/>
        </w:rPr>
        <w:t>d</w:t>
      </w:r>
      <w:r w:rsidR="009763DD">
        <w:rPr>
          <w:rFonts w:ascii="Times New Roman" w:hAnsi="Times New Roman" w:cs="Times New Roman"/>
          <w:sz w:val="24"/>
          <w:szCs w:val="24"/>
        </w:rPr>
        <w:t>etailplaneeringu</w:t>
      </w:r>
      <w:r w:rsidRPr="00510EDA">
        <w:rPr>
          <w:rFonts w:ascii="Times New Roman" w:hAnsi="Times New Roman" w:cs="Times New Roman"/>
          <w:sz w:val="24"/>
          <w:szCs w:val="24"/>
        </w:rPr>
        <w:t xml:space="preserve"> ellu</w:t>
      </w:r>
      <w:r w:rsidR="009763DD">
        <w:rPr>
          <w:rFonts w:ascii="Times New Roman" w:hAnsi="Times New Roman" w:cs="Times New Roman"/>
          <w:sz w:val="24"/>
          <w:szCs w:val="24"/>
        </w:rPr>
        <w:t>viimisel järgitakse detailplaneeringuga</w:t>
      </w:r>
      <w:r w:rsidRPr="00510EDA">
        <w:rPr>
          <w:rFonts w:ascii="Times New Roman" w:hAnsi="Times New Roman" w:cs="Times New Roman"/>
          <w:sz w:val="24"/>
          <w:szCs w:val="24"/>
        </w:rPr>
        <w:t xml:space="preserve"> esitatud tingimusi ja õigusaktidega kehtestatud nõudeid.</w:t>
      </w:r>
    </w:p>
    <w:p w14:paraId="5E036E58" w14:textId="44ACFCA9" w:rsidR="000944CF" w:rsidRDefault="000944CF" w:rsidP="00510EDA">
      <w:pPr>
        <w:spacing w:after="0" w:line="240" w:lineRule="auto"/>
        <w:jc w:val="both"/>
        <w:rPr>
          <w:rFonts w:ascii="Times New Roman" w:hAnsi="Times New Roman" w:cs="Times New Roman"/>
          <w:sz w:val="24"/>
          <w:szCs w:val="24"/>
        </w:rPr>
      </w:pPr>
    </w:p>
    <w:p w14:paraId="3B65CAC4" w14:textId="2807564C" w:rsidR="000944CF" w:rsidRDefault="000944CF" w:rsidP="00510EDA">
      <w:pPr>
        <w:spacing w:after="0" w:line="240" w:lineRule="auto"/>
        <w:jc w:val="both"/>
        <w:rPr>
          <w:rFonts w:ascii="Times New Roman" w:hAnsi="Times New Roman" w:cs="Times New Roman"/>
          <w:b/>
          <w:bCs/>
          <w:sz w:val="24"/>
          <w:szCs w:val="24"/>
        </w:rPr>
      </w:pPr>
      <w:r w:rsidRPr="000944CF">
        <w:rPr>
          <w:rFonts w:ascii="Times New Roman" w:hAnsi="Times New Roman" w:cs="Times New Roman"/>
          <w:b/>
          <w:bCs/>
          <w:sz w:val="24"/>
          <w:szCs w:val="24"/>
        </w:rPr>
        <w:t xml:space="preserve">3.8. </w:t>
      </w:r>
      <w:r w:rsidR="009940B5">
        <w:rPr>
          <w:rFonts w:ascii="Times New Roman" w:hAnsi="Times New Roman" w:cs="Times New Roman"/>
          <w:b/>
          <w:bCs/>
          <w:sz w:val="24"/>
          <w:szCs w:val="24"/>
        </w:rPr>
        <w:t>S</w:t>
      </w:r>
      <w:r w:rsidRPr="000944CF">
        <w:rPr>
          <w:rFonts w:ascii="Times New Roman" w:hAnsi="Times New Roman" w:cs="Times New Roman"/>
          <w:b/>
          <w:bCs/>
          <w:sz w:val="24"/>
          <w:szCs w:val="24"/>
        </w:rPr>
        <w:t>trateegilise planeerimisdokumendi asjakohasus ja olulisus keskkonnakaalutluste integreerimisel teistesse valdkondadesse</w:t>
      </w:r>
    </w:p>
    <w:p w14:paraId="4FE77DE3" w14:textId="70072574" w:rsidR="000944CF" w:rsidRDefault="000944CF" w:rsidP="00510EDA">
      <w:pPr>
        <w:spacing w:after="0" w:line="240" w:lineRule="auto"/>
        <w:jc w:val="both"/>
        <w:rPr>
          <w:rFonts w:ascii="Times New Roman" w:hAnsi="Times New Roman" w:cs="Times New Roman"/>
          <w:b/>
          <w:bCs/>
          <w:sz w:val="24"/>
          <w:szCs w:val="24"/>
        </w:rPr>
      </w:pPr>
    </w:p>
    <w:p w14:paraId="4BA00B1E" w14:textId="77777777" w:rsidR="000944CF" w:rsidRPr="000944CF" w:rsidRDefault="000944CF" w:rsidP="000944C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Selle teema </w:t>
      </w:r>
      <w:r w:rsidRPr="000944CF">
        <w:rPr>
          <w:rFonts w:ascii="Times New Roman" w:hAnsi="Times New Roman" w:cs="Times New Roman"/>
          <w:sz w:val="24"/>
          <w:szCs w:val="24"/>
        </w:rPr>
        <w:t>käsitlemine KSH eelhinnangus ei ole vajalik.</w:t>
      </w:r>
    </w:p>
    <w:p w14:paraId="5D34BF69" w14:textId="77777777" w:rsidR="000944CF" w:rsidRDefault="000944CF" w:rsidP="00510EDA">
      <w:pPr>
        <w:spacing w:after="0" w:line="240" w:lineRule="auto"/>
        <w:jc w:val="both"/>
        <w:rPr>
          <w:rFonts w:ascii="Times New Roman" w:hAnsi="Times New Roman" w:cs="Times New Roman"/>
          <w:b/>
          <w:bCs/>
          <w:sz w:val="24"/>
          <w:szCs w:val="24"/>
        </w:rPr>
      </w:pPr>
    </w:p>
    <w:p w14:paraId="59D4EDB6" w14:textId="0E7439DE" w:rsidR="000944CF" w:rsidRDefault="000944CF" w:rsidP="00510ED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3.9. </w:t>
      </w:r>
      <w:r w:rsidR="009940B5">
        <w:rPr>
          <w:rFonts w:ascii="Times New Roman" w:hAnsi="Times New Roman" w:cs="Times New Roman"/>
          <w:b/>
          <w:bCs/>
          <w:sz w:val="24"/>
          <w:szCs w:val="24"/>
        </w:rPr>
        <w:t>S</w:t>
      </w:r>
      <w:r w:rsidRPr="000944CF">
        <w:rPr>
          <w:rFonts w:ascii="Times New Roman" w:hAnsi="Times New Roman" w:cs="Times New Roman"/>
          <w:b/>
          <w:bCs/>
          <w:sz w:val="24"/>
          <w:szCs w:val="24"/>
        </w:rPr>
        <w:t>trateegilise planeerimisdokumendi, sealhulgas jäätmekäitluse või veekaitsega seotud planeerimisdokumendi tähtsus Euroopa Liidu keskkonnaalaste õigusaktide nõuete ülevõtmisel</w:t>
      </w:r>
    </w:p>
    <w:p w14:paraId="705FD6F7" w14:textId="27C6ABFB" w:rsidR="000944CF" w:rsidRDefault="000944CF" w:rsidP="00510EDA">
      <w:pPr>
        <w:spacing w:after="0" w:line="240" w:lineRule="auto"/>
        <w:jc w:val="both"/>
        <w:rPr>
          <w:rFonts w:ascii="Times New Roman" w:hAnsi="Times New Roman" w:cs="Times New Roman"/>
          <w:sz w:val="24"/>
          <w:szCs w:val="24"/>
        </w:rPr>
      </w:pPr>
    </w:p>
    <w:p w14:paraId="0BC0858B" w14:textId="770195BD" w:rsidR="000944CF" w:rsidRPr="000944CF" w:rsidRDefault="000944CF"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Selle teema </w:t>
      </w:r>
      <w:r w:rsidRPr="000944CF">
        <w:rPr>
          <w:rFonts w:ascii="Times New Roman" w:hAnsi="Times New Roman" w:cs="Times New Roman"/>
          <w:sz w:val="24"/>
          <w:szCs w:val="24"/>
        </w:rPr>
        <w:t>käsitlemine KSH eelhinnangus ei ole vajalik.</w:t>
      </w:r>
    </w:p>
    <w:p w14:paraId="69764AF7" w14:textId="08CFC4E7" w:rsidR="00D913AB" w:rsidRPr="00510EDA" w:rsidRDefault="00D913AB" w:rsidP="00510EDA">
      <w:pPr>
        <w:spacing w:after="0" w:line="240" w:lineRule="auto"/>
        <w:jc w:val="both"/>
        <w:rPr>
          <w:rFonts w:ascii="Times New Roman" w:hAnsi="Times New Roman" w:cs="Times New Roman"/>
          <w:sz w:val="24"/>
          <w:szCs w:val="24"/>
        </w:rPr>
      </w:pPr>
    </w:p>
    <w:p w14:paraId="349DCC71" w14:textId="016B5CFE" w:rsidR="00096C69" w:rsidRPr="00510EDA" w:rsidRDefault="00841BBE" w:rsidP="00510EDA">
      <w:pPr>
        <w:spacing w:after="0" w:line="240" w:lineRule="auto"/>
        <w:jc w:val="both"/>
        <w:rPr>
          <w:rFonts w:ascii="Times New Roman" w:hAnsi="Times New Roman" w:cs="Times New Roman"/>
          <w:b/>
          <w:bCs/>
          <w:sz w:val="32"/>
          <w:szCs w:val="32"/>
        </w:rPr>
      </w:pPr>
      <w:r w:rsidRPr="00510EDA">
        <w:rPr>
          <w:rFonts w:ascii="Times New Roman" w:hAnsi="Times New Roman" w:cs="Times New Roman"/>
          <w:b/>
          <w:bCs/>
          <w:sz w:val="32"/>
          <w:szCs w:val="32"/>
        </w:rPr>
        <w:t>4. Ettepanek KSH algatamata jätmise kohta</w:t>
      </w:r>
    </w:p>
    <w:p w14:paraId="43F6B8CC" w14:textId="1629C09F" w:rsidR="00510EDA" w:rsidRP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lastRenderedPageBreak/>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7F3285A2" w14:textId="621B9F45" w:rsidR="00510EDA" w:rsidRP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1. </w:t>
      </w:r>
      <w:r w:rsidR="009763DD">
        <w:rPr>
          <w:rFonts w:ascii="Times New Roman" w:hAnsi="Times New Roman" w:cs="Times New Roman"/>
          <w:sz w:val="24"/>
          <w:szCs w:val="24"/>
        </w:rPr>
        <w:t>Detailplaneeringu</w:t>
      </w:r>
      <w:r w:rsidRPr="00510EDA">
        <w:rPr>
          <w:rFonts w:ascii="Times New Roman" w:hAnsi="Times New Roman" w:cs="Times New Roman"/>
          <w:sz w:val="24"/>
          <w:szCs w:val="24"/>
        </w:rPr>
        <w:t xml:space="preserve"> realiseerimisega ei saa hetkel teadaoleva info põhjal eeldada tegevusi, millega kaasneks keskkonnaseisundi olulist kahjustumist, näiteks negatiivset mõju kaitsmata põhjaveega piirkonna hüdrogeoloogilistele tingimustele ja veerežiimile. Puudub piiriülene mõju;</w:t>
      </w:r>
    </w:p>
    <w:p w14:paraId="1BD7B45C" w14:textId="07F220C6" w:rsidR="00510EDA" w:rsidRP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2. lähtudes planeeringuala ja selle lähiümbruse keskkonnatingimustest ja maakasutusest, ei ole ette näha </w:t>
      </w:r>
      <w:r w:rsidR="009763DD">
        <w:rPr>
          <w:rFonts w:ascii="Times New Roman" w:hAnsi="Times New Roman" w:cs="Times New Roman"/>
          <w:sz w:val="24"/>
          <w:szCs w:val="24"/>
        </w:rPr>
        <w:t>detailplaneeringu</w:t>
      </w:r>
      <w:r w:rsidRPr="00510EDA">
        <w:rPr>
          <w:rFonts w:ascii="Times New Roman" w:hAnsi="Times New Roman" w:cs="Times New Roman"/>
          <w:sz w:val="24"/>
          <w:szCs w:val="24"/>
        </w:rPr>
        <w:t xml:space="preserve"> realiseerimisel taotluses kavandatud mahus antud asukohas olulist negatiivset keskkonnamõju, ohtu inimese tervisele. Õnnetuste esinemine on eeldatavalt minimaalne;</w:t>
      </w:r>
    </w:p>
    <w:p w14:paraId="0EDB2E67" w14:textId="0B3A4369" w:rsidR="00841BBE" w:rsidRPr="00510EDA" w:rsidRDefault="009763DD"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Detailplaneeringu </w:t>
      </w:r>
      <w:r w:rsidR="00510EDA" w:rsidRPr="00510EDA">
        <w:rPr>
          <w:rFonts w:ascii="Times New Roman" w:hAnsi="Times New Roman" w:cs="Times New Roman"/>
          <w:sz w:val="24"/>
          <w:szCs w:val="24"/>
        </w:rPr>
        <w:t>mõju suurus ja ruumiline ulatus piirneb suures osas kinnistu piiriga;</w:t>
      </w:r>
    </w:p>
    <w:p w14:paraId="0FDCC1D2" w14:textId="0BF4E511" w:rsidR="00510EDA" w:rsidRP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4. </w:t>
      </w:r>
      <w:r w:rsidR="009763DD">
        <w:rPr>
          <w:rFonts w:ascii="Times New Roman" w:hAnsi="Times New Roman" w:cs="Times New Roman"/>
          <w:sz w:val="24"/>
          <w:szCs w:val="24"/>
        </w:rPr>
        <w:t>Detailplaneeringu</w:t>
      </w:r>
      <w:r w:rsidRPr="00510EDA">
        <w:rPr>
          <w:rFonts w:ascii="Times New Roman" w:hAnsi="Times New Roman" w:cs="Times New Roman"/>
          <w:sz w:val="24"/>
          <w:szCs w:val="24"/>
        </w:rPr>
        <w:t>ga kavandatav tegevus ei kahjusta eeldatavalt kultuuripärandit, inimese tervist, heaolu ega vara. Planeeritava tegevusega ei kaasne olemasoleva liikluskoormuse, mürataseme ja õhusaaste olulist suurenemist ning täiendavate ülenormatiivsete saastetasemete esinemist;</w:t>
      </w:r>
    </w:p>
    <w:p w14:paraId="7C80FEAC" w14:textId="6E47CCE7" w:rsid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 xml:space="preserve">5. </w:t>
      </w:r>
      <w:r w:rsidR="009763DD">
        <w:rPr>
          <w:rFonts w:ascii="Times New Roman" w:hAnsi="Times New Roman" w:cs="Times New Roman"/>
          <w:sz w:val="24"/>
          <w:szCs w:val="24"/>
        </w:rPr>
        <w:t>Detailplaneeringu</w:t>
      </w:r>
      <w:r w:rsidRPr="00510EDA">
        <w:rPr>
          <w:rFonts w:ascii="Times New Roman" w:hAnsi="Times New Roman" w:cs="Times New Roman"/>
          <w:sz w:val="24"/>
          <w:szCs w:val="24"/>
        </w:rPr>
        <w:t xml:space="preserve"> alal ei ole tuvastatud keskkonda saastavaid objekte ega jääkreostust, mistõttu ei ole eeldada olulist pinnase, õhu ja vee reostust, mis seaks piiranguid kavandatavale maakasutusele või majandustegevusele.</w:t>
      </w:r>
    </w:p>
    <w:p w14:paraId="088073CF" w14:textId="77777777" w:rsidR="00472592" w:rsidRPr="00510EDA" w:rsidRDefault="00472592" w:rsidP="00510EDA">
      <w:pPr>
        <w:spacing w:after="0" w:line="240" w:lineRule="auto"/>
        <w:jc w:val="both"/>
        <w:rPr>
          <w:rFonts w:ascii="Times New Roman" w:hAnsi="Times New Roman" w:cs="Times New Roman"/>
          <w:sz w:val="24"/>
          <w:szCs w:val="24"/>
        </w:rPr>
      </w:pPr>
    </w:p>
    <w:p w14:paraId="78E1FFC7" w14:textId="7021618F" w:rsidR="00510EDA" w:rsidRDefault="00510EDA" w:rsidP="00510EDA">
      <w:pPr>
        <w:spacing w:after="0" w:line="240" w:lineRule="auto"/>
        <w:jc w:val="both"/>
        <w:rPr>
          <w:rFonts w:ascii="Times New Roman" w:hAnsi="Times New Roman" w:cs="Times New Roman"/>
          <w:sz w:val="24"/>
          <w:szCs w:val="24"/>
        </w:rPr>
      </w:pPr>
      <w:r w:rsidRPr="00510EDA">
        <w:rPr>
          <w:rFonts w:ascii="Times New Roman" w:hAnsi="Times New Roman" w:cs="Times New Roman"/>
          <w:sz w:val="24"/>
          <w:szCs w:val="24"/>
        </w:rPr>
        <w:t>Eelnevast lähtuvalt teeb Häädemeeste Vallavalitsus ettepaneku jätta detailplaneeringu KSH algatamata.</w:t>
      </w:r>
      <w:r w:rsidRPr="00510EDA">
        <w:rPr>
          <w:rFonts w:ascii="Times New Roman" w:hAnsi="Times New Roman" w:cs="Times New Roman"/>
          <w:sz w:val="24"/>
          <w:szCs w:val="24"/>
        </w:rPr>
        <w:cr/>
      </w:r>
    </w:p>
    <w:p w14:paraId="4BA89D5D" w14:textId="77777777" w:rsidR="00FA1D1F" w:rsidRPr="00510EDA" w:rsidRDefault="00FA1D1F" w:rsidP="00510EDA">
      <w:pPr>
        <w:spacing w:after="0" w:line="240" w:lineRule="auto"/>
        <w:jc w:val="both"/>
        <w:rPr>
          <w:rFonts w:ascii="Times New Roman" w:hAnsi="Times New Roman" w:cs="Times New Roman"/>
          <w:sz w:val="24"/>
          <w:szCs w:val="24"/>
        </w:rPr>
      </w:pPr>
    </w:p>
    <w:p w14:paraId="4A865991" w14:textId="0590023A" w:rsidR="00096C69" w:rsidRDefault="00472592"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Eelhinnangu koostaja:</w:t>
      </w:r>
    </w:p>
    <w:p w14:paraId="0B07918D" w14:textId="49ECFD3E" w:rsidR="00472592" w:rsidRPr="00510EDA" w:rsidRDefault="00472592" w:rsidP="00510E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Häädemeeste Vallavalitsus</w:t>
      </w:r>
    </w:p>
    <w:sectPr w:rsidR="00472592" w:rsidRPr="00510EDA">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69A20" w14:textId="77777777" w:rsidR="00DC1443" w:rsidRDefault="00DC1443" w:rsidP="005624DC">
      <w:pPr>
        <w:spacing w:after="0" w:line="240" w:lineRule="auto"/>
      </w:pPr>
      <w:r>
        <w:separator/>
      </w:r>
    </w:p>
  </w:endnote>
  <w:endnote w:type="continuationSeparator" w:id="0">
    <w:p w14:paraId="3BE01432" w14:textId="77777777" w:rsidR="00DC1443" w:rsidRDefault="00DC1443" w:rsidP="00562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2103"/>
      <w:docPartObj>
        <w:docPartGallery w:val="Page Numbers (Bottom of Page)"/>
        <w:docPartUnique/>
      </w:docPartObj>
    </w:sdtPr>
    <w:sdtEndPr>
      <w:rPr>
        <w:noProof/>
      </w:rPr>
    </w:sdtEndPr>
    <w:sdtContent>
      <w:p w14:paraId="735A918F" w14:textId="07BDAFDB" w:rsidR="005624DC" w:rsidRDefault="005624DC">
        <w:pPr>
          <w:pStyle w:val="Footer"/>
          <w:jc w:val="right"/>
        </w:pPr>
        <w:r>
          <w:fldChar w:fldCharType="begin"/>
        </w:r>
        <w:r>
          <w:instrText xml:space="preserve"> PAGE   \* MERGEFORMAT </w:instrText>
        </w:r>
        <w:r>
          <w:fldChar w:fldCharType="separate"/>
        </w:r>
        <w:r w:rsidR="005707C2">
          <w:rPr>
            <w:noProof/>
          </w:rPr>
          <w:t>7</w:t>
        </w:r>
        <w:r>
          <w:rPr>
            <w:noProof/>
          </w:rPr>
          <w:fldChar w:fldCharType="end"/>
        </w:r>
      </w:p>
    </w:sdtContent>
  </w:sdt>
  <w:p w14:paraId="2E4D1498" w14:textId="77777777" w:rsidR="005624DC" w:rsidRDefault="00562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5EAD7" w14:textId="77777777" w:rsidR="00DC1443" w:rsidRDefault="00DC1443" w:rsidP="005624DC">
      <w:pPr>
        <w:spacing w:after="0" w:line="240" w:lineRule="auto"/>
      </w:pPr>
      <w:r>
        <w:separator/>
      </w:r>
    </w:p>
  </w:footnote>
  <w:footnote w:type="continuationSeparator" w:id="0">
    <w:p w14:paraId="2A4F8757" w14:textId="77777777" w:rsidR="00DC1443" w:rsidRDefault="00DC1443" w:rsidP="005624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545E7"/>
    <w:multiLevelType w:val="hybridMultilevel"/>
    <w:tmpl w:val="F03E34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EC221D5"/>
    <w:multiLevelType w:val="hybridMultilevel"/>
    <w:tmpl w:val="EB085554"/>
    <w:lvl w:ilvl="0" w:tplc="7E3AF6A0">
      <w:start w:val="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38972B55"/>
    <w:multiLevelType w:val="hybridMultilevel"/>
    <w:tmpl w:val="34F4EECC"/>
    <w:lvl w:ilvl="0" w:tplc="27A68F5C">
      <w:start w:val="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89895892">
    <w:abstractNumId w:val="2"/>
  </w:num>
  <w:num w:numId="2" w16cid:durableId="736631549">
    <w:abstractNumId w:val="1"/>
  </w:num>
  <w:num w:numId="3" w16cid:durableId="1865628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4DC"/>
    <w:rsid w:val="000557A7"/>
    <w:rsid w:val="000944CF"/>
    <w:rsid w:val="00096C69"/>
    <w:rsid w:val="000B4C84"/>
    <w:rsid w:val="000B6570"/>
    <w:rsid w:val="000C15AA"/>
    <w:rsid w:val="000D55B2"/>
    <w:rsid w:val="000F3DFD"/>
    <w:rsid w:val="001170AE"/>
    <w:rsid w:val="0011763D"/>
    <w:rsid w:val="001B18E3"/>
    <w:rsid w:val="00225759"/>
    <w:rsid w:val="0023225E"/>
    <w:rsid w:val="002B14BC"/>
    <w:rsid w:val="002D026A"/>
    <w:rsid w:val="003110E9"/>
    <w:rsid w:val="003269D3"/>
    <w:rsid w:val="00354F7F"/>
    <w:rsid w:val="0036268A"/>
    <w:rsid w:val="00367535"/>
    <w:rsid w:val="003854FC"/>
    <w:rsid w:val="003865BB"/>
    <w:rsid w:val="0039733D"/>
    <w:rsid w:val="003B181C"/>
    <w:rsid w:val="003B56DA"/>
    <w:rsid w:val="004157D0"/>
    <w:rsid w:val="004400D9"/>
    <w:rsid w:val="00463D3A"/>
    <w:rsid w:val="00472592"/>
    <w:rsid w:val="004D792F"/>
    <w:rsid w:val="004D79E3"/>
    <w:rsid w:val="004D7E98"/>
    <w:rsid w:val="004F04CF"/>
    <w:rsid w:val="00510EDA"/>
    <w:rsid w:val="00551734"/>
    <w:rsid w:val="005624DC"/>
    <w:rsid w:val="005707C2"/>
    <w:rsid w:val="005916B6"/>
    <w:rsid w:val="005D1F14"/>
    <w:rsid w:val="00632F8D"/>
    <w:rsid w:val="00632FF9"/>
    <w:rsid w:val="006341F2"/>
    <w:rsid w:val="00651682"/>
    <w:rsid w:val="00657271"/>
    <w:rsid w:val="006A27D7"/>
    <w:rsid w:val="006D78A8"/>
    <w:rsid w:val="006F3AAD"/>
    <w:rsid w:val="006F5E02"/>
    <w:rsid w:val="007146CB"/>
    <w:rsid w:val="00724D5E"/>
    <w:rsid w:val="007415F1"/>
    <w:rsid w:val="00743E86"/>
    <w:rsid w:val="00782711"/>
    <w:rsid w:val="007B10EC"/>
    <w:rsid w:val="007B21E3"/>
    <w:rsid w:val="007B46F0"/>
    <w:rsid w:val="007D1CAC"/>
    <w:rsid w:val="007D2CCD"/>
    <w:rsid w:val="007D6E6E"/>
    <w:rsid w:val="00802B07"/>
    <w:rsid w:val="0083625A"/>
    <w:rsid w:val="00841BBE"/>
    <w:rsid w:val="00850150"/>
    <w:rsid w:val="00866C40"/>
    <w:rsid w:val="0087073C"/>
    <w:rsid w:val="00890338"/>
    <w:rsid w:val="0089261E"/>
    <w:rsid w:val="008A176C"/>
    <w:rsid w:val="008A3760"/>
    <w:rsid w:val="008C0B6C"/>
    <w:rsid w:val="008D0B64"/>
    <w:rsid w:val="008D3995"/>
    <w:rsid w:val="008E7729"/>
    <w:rsid w:val="00900DFB"/>
    <w:rsid w:val="00915D2F"/>
    <w:rsid w:val="009467A0"/>
    <w:rsid w:val="00956C97"/>
    <w:rsid w:val="009621D3"/>
    <w:rsid w:val="00973197"/>
    <w:rsid w:val="009763DD"/>
    <w:rsid w:val="00977E45"/>
    <w:rsid w:val="009940B5"/>
    <w:rsid w:val="009D1875"/>
    <w:rsid w:val="009D5D13"/>
    <w:rsid w:val="009E3241"/>
    <w:rsid w:val="00A1273B"/>
    <w:rsid w:val="00A12A15"/>
    <w:rsid w:val="00A16811"/>
    <w:rsid w:val="00A30D51"/>
    <w:rsid w:val="00A3441F"/>
    <w:rsid w:val="00A35A56"/>
    <w:rsid w:val="00A64166"/>
    <w:rsid w:val="00A83CA7"/>
    <w:rsid w:val="00A94678"/>
    <w:rsid w:val="00AB5F18"/>
    <w:rsid w:val="00AC23A8"/>
    <w:rsid w:val="00B019B4"/>
    <w:rsid w:val="00B226CF"/>
    <w:rsid w:val="00B939AF"/>
    <w:rsid w:val="00B97BC8"/>
    <w:rsid w:val="00BD0F39"/>
    <w:rsid w:val="00BE4A5F"/>
    <w:rsid w:val="00C17D2B"/>
    <w:rsid w:val="00C17F6F"/>
    <w:rsid w:val="00C22951"/>
    <w:rsid w:val="00C35276"/>
    <w:rsid w:val="00C44BAF"/>
    <w:rsid w:val="00C44E67"/>
    <w:rsid w:val="00CB2265"/>
    <w:rsid w:val="00D17E0E"/>
    <w:rsid w:val="00D72FA2"/>
    <w:rsid w:val="00D7460E"/>
    <w:rsid w:val="00D80747"/>
    <w:rsid w:val="00D913AB"/>
    <w:rsid w:val="00D92D66"/>
    <w:rsid w:val="00D93677"/>
    <w:rsid w:val="00D97D3C"/>
    <w:rsid w:val="00DC1443"/>
    <w:rsid w:val="00DD4601"/>
    <w:rsid w:val="00E25613"/>
    <w:rsid w:val="00E305AC"/>
    <w:rsid w:val="00E62C03"/>
    <w:rsid w:val="00E64487"/>
    <w:rsid w:val="00E67776"/>
    <w:rsid w:val="00E7543E"/>
    <w:rsid w:val="00ED2691"/>
    <w:rsid w:val="00F81F6D"/>
    <w:rsid w:val="00FA1D1F"/>
    <w:rsid w:val="00FA3FF8"/>
    <w:rsid w:val="00FA5084"/>
    <w:rsid w:val="00FB2596"/>
    <w:rsid w:val="00FB3070"/>
    <w:rsid w:val="00FB4D0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513D"/>
  <w15:chartTrackingRefBased/>
  <w15:docId w15:val="{B2D7051A-46DA-4386-814E-2BD7042E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4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02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24DC"/>
  </w:style>
  <w:style w:type="paragraph" w:styleId="Footer">
    <w:name w:val="footer"/>
    <w:basedOn w:val="Normal"/>
    <w:link w:val="FooterChar"/>
    <w:uiPriority w:val="99"/>
    <w:unhideWhenUsed/>
    <w:rsid w:val="00562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24DC"/>
  </w:style>
  <w:style w:type="character" w:customStyle="1" w:styleId="Heading1Char">
    <w:name w:val="Heading 1 Char"/>
    <w:basedOn w:val="DefaultParagraphFont"/>
    <w:link w:val="Heading1"/>
    <w:uiPriority w:val="9"/>
    <w:rsid w:val="005624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624DC"/>
    <w:pPr>
      <w:outlineLvl w:val="9"/>
    </w:pPr>
    <w:rPr>
      <w:lang w:val="en-US"/>
    </w:rPr>
  </w:style>
  <w:style w:type="paragraph" w:styleId="TOC2">
    <w:name w:val="toc 2"/>
    <w:basedOn w:val="Normal"/>
    <w:next w:val="Normal"/>
    <w:autoRedefine/>
    <w:uiPriority w:val="39"/>
    <w:unhideWhenUsed/>
    <w:rsid w:val="005624DC"/>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624DC"/>
    <w:pPr>
      <w:spacing w:after="100"/>
    </w:pPr>
    <w:rPr>
      <w:rFonts w:eastAsiaTheme="minorEastAsia" w:cs="Times New Roman"/>
      <w:lang w:val="en-US"/>
    </w:rPr>
  </w:style>
  <w:style w:type="paragraph" w:styleId="TOC3">
    <w:name w:val="toc 3"/>
    <w:basedOn w:val="Normal"/>
    <w:next w:val="Normal"/>
    <w:autoRedefine/>
    <w:uiPriority w:val="39"/>
    <w:unhideWhenUsed/>
    <w:rsid w:val="005624DC"/>
    <w:pPr>
      <w:spacing w:after="100"/>
      <w:ind w:left="440"/>
    </w:pPr>
    <w:rPr>
      <w:rFonts w:eastAsiaTheme="minorEastAsia" w:cs="Times New Roman"/>
      <w:lang w:val="en-US"/>
    </w:rPr>
  </w:style>
  <w:style w:type="paragraph" w:styleId="ListParagraph">
    <w:name w:val="List Paragraph"/>
    <w:basedOn w:val="Normal"/>
    <w:uiPriority w:val="34"/>
    <w:qFormat/>
    <w:rsid w:val="00890338"/>
    <w:pPr>
      <w:ind w:left="720"/>
      <w:contextualSpacing/>
    </w:pPr>
  </w:style>
  <w:style w:type="character" w:customStyle="1" w:styleId="Heading3Char">
    <w:name w:val="Heading 3 Char"/>
    <w:basedOn w:val="DefaultParagraphFont"/>
    <w:link w:val="Heading3"/>
    <w:uiPriority w:val="9"/>
    <w:semiHidden/>
    <w:rsid w:val="002D026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73694">
      <w:bodyDiv w:val="1"/>
      <w:marLeft w:val="0"/>
      <w:marRight w:val="0"/>
      <w:marTop w:val="0"/>
      <w:marBottom w:val="0"/>
      <w:divBdr>
        <w:top w:val="none" w:sz="0" w:space="0" w:color="auto"/>
        <w:left w:val="none" w:sz="0" w:space="0" w:color="auto"/>
        <w:bottom w:val="none" w:sz="0" w:space="0" w:color="auto"/>
        <w:right w:val="none" w:sz="0" w:space="0" w:color="auto"/>
      </w:divBdr>
    </w:div>
    <w:div w:id="218057808">
      <w:bodyDiv w:val="1"/>
      <w:marLeft w:val="0"/>
      <w:marRight w:val="0"/>
      <w:marTop w:val="0"/>
      <w:marBottom w:val="0"/>
      <w:divBdr>
        <w:top w:val="none" w:sz="0" w:space="0" w:color="auto"/>
        <w:left w:val="none" w:sz="0" w:space="0" w:color="auto"/>
        <w:bottom w:val="none" w:sz="0" w:space="0" w:color="auto"/>
        <w:right w:val="none" w:sz="0" w:space="0" w:color="auto"/>
      </w:divBdr>
    </w:div>
    <w:div w:id="529101749">
      <w:bodyDiv w:val="1"/>
      <w:marLeft w:val="0"/>
      <w:marRight w:val="0"/>
      <w:marTop w:val="0"/>
      <w:marBottom w:val="0"/>
      <w:divBdr>
        <w:top w:val="none" w:sz="0" w:space="0" w:color="auto"/>
        <w:left w:val="none" w:sz="0" w:space="0" w:color="auto"/>
        <w:bottom w:val="none" w:sz="0" w:space="0" w:color="auto"/>
        <w:right w:val="none" w:sz="0" w:space="0" w:color="auto"/>
      </w:divBdr>
    </w:div>
    <w:div w:id="758788962">
      <w:bodyDiv w:val="1"/>
      <w:marLeft w:val="0"/>
      <w:marRight w:val="0"/>
      <w:marTop w:val="0"/>
      <w:marBottom w:val="0"/>
      <w:divBdr>
        <w:top w:val="none" w:sz="0" w:space="0" w:color="auto"/>
        <w:left w:val="none" w:sz="0" w:space="0" w:color="auto"/>
        <w:bottom w:val="none" w:sz="0" w:space="0" w:color="auto"/>
        <w:right w:val="none" w:sz="0" w:space="0" w:color="auto"/>
      </w:divBdr>
    </w:div>
    <w:div w:id="945774793">
      <w:bodyDiv w:val="1"/>
      <w:marLeft w:val="0"/>
      <w:marRight w:val="0"/>
      <w:marTop w:val="0"/>
      <w:marBottom w:val="0"/>
      <w:divBdr>
        <w:top w:val="none" w:sz="0" w:space="0" w:color="auto"/>
        <w:left w:val="none" w:sz="0" w:space="0" w:color="auto"/>
        <w:bottom w:val="none" w:sz="0" w:space="0" w:color="auto"/>
        <w:right w:val="none" w:sz="0" w:space="0" w:color="auto"/>
      </w:divBdr>
    </w:div>
    <w:div w:id="1253394900">
      <w:bodyDiv w:val="1"/>
      <w:marLeft w:val="0"/>
      <w:marRight w:val="0"/>
      <w:marTop w:val="0"/>
      <w:marBottom w:val="0"/>
      <w:divBdr>
        <w:top w:val="none" w:sz="0" w:space="0" w:color="auto"/>
        <w:left w:val="none" w:sz="0" w:space="0" w:color="auto"/>
        <w:bottom w:val="none" w:sz="0" w:space="0" w:color="auto"/>
        <w:right w:val="none" w:sz="0" w:space="0" w:color="auto"/>
      </w:divBdr>
    </w:div>
    <w:div w:id="1582563560">
      <w:bodyDiv w:val="1"/>
      <w:marLeft w:val="0"/>
      <w:marRight w:val="0"/>
      <w:marTop w:val="0"/>
      <w:marBottom w:val="0"/>
      <w:divBdr>
        <w:top w:val="none" w:sz="0" w:space="0" w:color="auto"/>
        <w:left w:val="none" w:sz="0" w:space="0" w:color="auto"/>
        <w:bottom w:val="none" w:sz="0" w:space="0" w:color="auto"/>
        <w:right w:val="none" w:sz="0" w:space="0" w:color="auto"/>
      </w:divBdr>
    </w:div>
    <w:div w:id="174556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DC308-460C-420F-B37B-8A2C6E150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2166</TotalTime>
  <Pages>7</Pages>
  <Words>1882</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Häädemeeste Vallavalitsus</dc:creator>
  <cp:keywords/>
  <dc:description/>
  <cp:lastModifiedBy>Häädemeeste Vallavalitsus</cp:lastModifiedBy>
  <cp:revision>25</cp:revision>
  <dcterms:created xsi:type="dcterms:W3CDTF">2022-07-04T03:18:00Z</dcterms:created>
  <dcterms:modified xsi:type="dcterms:W3CDTF">2022-10-18T21:55:00Z</dcterms:modified>
</cp:coreProperties>
</file>